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806" w:rsidRDefault="00D71806" w:rsidP="00625EF9">
      <w:pPr>
        <w:spacing w:line="390" w:lineRule="atLeast"/>
        <w:jc w:val="center"/>
        <w:outlineLvl w:val="1"/>
        <w:rPr>
          <w:rFonts w:ascii="Times" w:eastAsia="Times New Roman" w:hAnsi="Times" w:cs="Times New Roman"/>
          <w:b/>
          <w:bCs/>
          <w:color w:val="000000" w:themeColor="text1"/>
          <w:sz w:val="32"/>
          <w:szCs w:val="33"/>
        </w:rPr>
      </w:pPr>
      <w:r w:rsidRPr="00E643EF">
        <w:rPr>
          <w:rFonts w:ascii="Times" w:eastAsia="Times New Roman" w:hAnsi="Times" w:cs="Times New Roman"/>
          <w:b/>
          <w:bCs/>
          <w:noProof/>
          <w:color w:val="000000" w:themeColor="text1"/>
          <w:sz w:val="32"/>
          <w:szCs w:val="33"/>
        </w:rPr>
        <w:drawing>
          <wp:inline distT="0" distB="0" distL="0" distR="0" wp14:anchorId="15571D8A" wp14:editId="645D7CC2">
            <wp:extent cx="5019040" cy="984056"/>
            <wp:effectExtent l="0" t="0" r="1016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61.jpg"/>
                    <pic:cNvPicPr/>
                  </pic:nvPicPr>
                  <pic:blipFill>
                    <a:blip r:embed="rId5">
                      <a:extLst>
                        <a:ext uri="{28A0092B-C50C-407E-A947-70E740481C1C}">
                          <a14:useLocalDpi xmlns:a14="http://schemas.microsoft.com/office/drawing/2010/main" val="0"/>
                        </a:ext>
                      </a:extLst>
                    </a:blip>
                    <a:stretch>
                      <a:fillRect/>
                    </a:stretch>
                  </pic:blipFill>
                  <pic:spPr>
                    <a:xfrm>
                      <a:off x="0" y="0"/>
                      <a:ext cx="5021694" cy="984576"/>
                    </a:xfrm>
                    <a:prstGeom prst="rect">
                      <a:avLst/>
                    </a:prstGeom>
                  </pic:spPr>
                </pic:pic>
              </a:graphicData>
            </a:graphic>
          </wp:inline>
        </w:drawing>
      </w:r>
    </w:p>
    <w:p w:rsidR="00CA06B0" w:rsidRPr="00E643EF" w:rsidRDefault="00CA06B0" w:rsidP="00625EF9">
      <w:pPr>
        <w:spacing w:line="390" w:lineRule="atLeast"/>
        <w:jc w:val="center"/>
        <w:outlineLvl w:val="1"/>
        <w:rPr>
          <w:rFonts w:ascii="Times" w:eastAsia="Times New Roman" w:hAnsi="Times" w:cs="Times New Roman"/>
          <w:b/>
          <w:bCs/>
          <w:color w:val="000000" w:themeColor="text1"/>
          <w:sz w:val="32"/>
          <w:szCs w:val="33"/>
        </w:rPr>
      </w:pPr>
    </w:p>
    <w:p w:rsidR="00625EF9" w:rsidRPr="00CA06B0" w:rsidRDefault="00443F46" w:rsidP="00625EF9">
      <w:pPr>
        <w:spacing w:line="390" w:lineRule="atLeast"/>
        <w:jc w:val="center"/>
        <w:outlineLvl w:val="1"/>
        <w:rPr>
          <w:rFonts w:ascii="Times" w:eastAsia="Times New Roman" w:hAnsi="Times" w:cs="Times New Roman"/>
          <w:b/>
          <w:bCs/>
          <w:color w:val="000000" w:themeColor="text1"/>
          <w:sz w:val="36"/>
          <w:szCs w:val="36"/>
        </w:rPr>
      </w:pPr>
      <w:hyperlink r:id="rId6" w:tooltip="Permanent Link to Naomie Kremer @ Modernism" w:history="1">
        <w:proofErr w:type="spellStart"/>
        <w:r w:rsidR="00625EF9" w:rsidRPr="00CA06B0">
          <w:rPr>
            <w:rFonts w:ascii="Times" w:eastAsia="Times New Roman" w:hAnsi="Times" w:cs="Times New Roman"/>
            <w:b/>
            <w:bCs/>
            <w:color w:val="000000" w:themeColor="text1"/>
            <w:sz w:val="36"/>
            <w:szCs w:val="36"/>
            <w:u w:val="single"/>
            <w:bdr w:val="none" w:sz="0" w:space="0" w:color="auto" w:frame="1"/>
          </w:rPr>
          <w:t>Naomie</w:t>
        </w:r>
        <w:proofErr w:type="spellEnd"/>
        <w:r w:rsidR="00625EF9" w:rsidRPr="00CA06B0">
          <w:rPr>
            <w:rFonts w:ascii="Times" w:eastAsia="Times New Roman" w:hAnsi="Times" w:cs="Times New Roman"/>
            <w:b/>
            <w:bCs/>
            <w:color w:val="000000" w:themeColor="text1"/>
            <w:sz w:val="36"/>
            <w:szCs w:val="36"/>
            <w:u w:val="single"/>
            <w:bdr w:val="none" w:sz="0" w:space="0" w:color="auto" w:frame="1"/>
          </w:rPr>
          <w:t xml:space="preserve"> Kremer @ Modernism</w:t>
        </w:r>
      </w:hyperlink>
    </w:p>
    <w:p w:rsidR="00CA06B0" w:rsidRPr="00E643EF" w:rsidRDefault="006E134D" w:rsidP="00CA06B0">
      <w:pPr>
        <w:spacing w:line="390" w:lineRule="atLeast"/>
        <w:jc w:val="center"/>
        <w:outlineLvl w:val="1"/>
        <w:rPr>
          <w:rFonts w:ascii="Times" w:eastAsia="Times New Roman" w:hAnsi="Times" w:cs="Times New Roman"/>
          <w:b/>
          <w:bCs/>
          <w:color w:val="000000" w:themeColor="text1"/>
        </w:rPr>
      </w:pPr>
      <w:proofErr w:type="gramStart"/>
      <w:r w:rsidRPr="00E643EF">
        <w:rPr>
          <w:rFonts w:ascii="Times" w:eastAsia="Times New Roman" w:hAnsi="Times" w:cs="Times New Roman"/>
          <w:b/>
          <w:bCs/>
          <w:color w:val="000000" w:themeColor="text1"/>
        </w:rPr>
        <w:t>by</w:t>
      </w:r>
      <w:proofErr w:type="gramEnd"/>
      <w:r w:rsidRPr="00E643EF">
        <w:rPr>
          <w:rFonts w:ascii="Times" w:eastAsia="Times New Roman" w:hAnsi="Times" w:cs="Times New Roman"/>
          <w:b/>
          <w:bCs/>
          <w:color w:val="000000" w:themeColor="text1"/>
        </w:rPr>
        <w:t xml:space="preserve"> David M. Roth</w:t>
      </w:r>
    </w:p>
    <w:p w:rsidR="00625EF9" w:rsidRDefault="00CA06B0" w:rsidP="006E134D">
      <w:pPr>
        <w:jc w:val="center"/>
        <w:rPr>
          <w:rFonts w:ascii="Times" w:hAnsi="Times" w:cs="Times New Roman"/>
          <w:color w:val="000000" w:themeColor="text1"/>
        </w:rPr>
      </w:pPr>
      <w:r>
        <w:rPr>
          <w:rFonts w:ascii="Times" w:hAnsi="Times" w:cs="Times New Roman"/>
          <w:color w:val="000000" w:themeColor="text1"/>
        </w:rPr>
        <w:t>Posted on 23 February 2018</w:t>
      </w:r>
    </w:p>
    <w:p w:rsidR="00CA06B0" w:rsidRDefault="00CA06B0" w:rsidP="006E134D">
      <w:pPr>
        <w:jc w:val="center"/>
        <w:rPr>
          <w:rFonts w:ascii="Times" w:hAnsi="Times" w:cs="Times New Roman"/>
          <w:color w:val="000000" w:themeColor="text1"/>
        </w:rPr>
      </w:pPr>
    </w:p>
    <w:p w:rsidR="002571DD" w:rsidRPr="00E643EF" w:rsidRDefault="002571DD" w:rsidP="006E134D">
      <w:pPr>
        <w:jc w:val="center"/>
        <w:rPr>
          <w:rFonts w:ascii="Times" w:hAnsi="Times" w:cs="Times New Roman"/>
          <w:color w:val="000000" w:themeColor="text1"/>
        </w:rPr>
      </w:pPr>
      <w:proofErr w:type="spellStart"/>
      <w:r w:rsidRPr="002571DD">
        <w:rPr>
          <w:rFonts w:ascii="Times" w:hAnsi="Times" w:cs="Times New Roman"/>
          <w:i/>
          <w:iCs/>
          <w:color w:val="000000" w:themeColor="text1"/>
        </w:rPr>
        <w:t>Naomie</w:t>
      </w:r>
      <w:proofErr w:type="spellEnd"/>
      <w:r w:rsidRPr="002571DD">
        <w:rPr>
          <w:rFonts w:ascii="Times" w:hAnsi="Times" w:cs="Times New Roman"/>
          <w:i/>
          <w:iCs/>
          <w:color w:val="000000" w:themeColor="text1"/>
        </w:rPr>
        <w:t xml:space="preserve"> Kremer: “Untold” @ </w:t>
      </w:r>
      <w:hyperlink r:id="rId7" w:history="1">
        <w:r w:rsidRPr="002571DD">
          <w:rPr>
            <w:rStyle w:val="Hyperlink"/>
            <w:rFonts w:ascii="Times" w:hAnsi="Times" w:cs="Times New Roman"/>
            <w:i/>
            <w:iCs/>
          </w:rPr>
          <w:t>Modernism</w:t>
        </w:r>
      </w:hyperlink>
      <w:r w:rsidRPr="002571DD">
        <w:rPr>
          <w:rFonts w:ascii="Times" w:hAnsi="Times" w:cs="Times New Roman"/>
          <w:i/>
          <w:iCs/>
          <w:color w:val="000000" w:themeColor="text1"/>
        </w:rPr>
        <w:t> through March 3, 2018.  </w:t>
      </w:r>
    </w:p>
    <w:p w:rsidR="00625EF9" w:rsidRPr="00E643EF" w:rsidRDefault="00625EF9" w:rsidP="00625EF9">
      <w:pPr>
        <w:jc w:val="right"/>
        <w:rPr>
          <w:rFonts w:ascii="Times" w:hAnsi="Times" w:cs="Times New Roman"/>
          <w:color w:val="000000" w:themeColor="text1"/>
          <w:sz w:val="16"/>
          <w:szCs w:val="17"/>
        </w:rPr>
      </w:pPr>
    </w:p>
    <w:p w:rsidR="00625EF9" w:rsidRPr="00E643EF" w:rsidRDefault="00625EF9" w:rsidP="00625EF9">
      <w:pPr>
        <w:jc w:val="center"/>
        <w:rPr>
          <w:rFonts w:ascii="Times" w:eastAsia="Times New Roman" w:hAnsi="Times" w:cs="Times New Roman"/>
          <w:color w:val="000000" w:themeColor="text1"/>
          <w:sz w:val="20"/>
          <w:szCs w:val="20"/>
        </w:rPr>
      </w:pPr>
      <w:r w:rsidRPr="00E643EF">
        <w:rPr>
          <w:rFonts w:ascii="Times" w:eastAsia="Times New Roman" w:hAnsi="Times" w:cs="Times New Roman"/>
          <w:noProof/>
          <w:color w:val="000000" w:themeColor="text1"/>
          <w:sz w:val="20"/>
          <w:szCs w:val="20"/>
        </w:rPr>
        <w:drawing>
          <wp:inline distT="0" distB="0" distL="0" distR="0" wp14:anchorId="1F76547A" wp14:editId="333E2A41">
            <wp:extent cx="4937316" cy="3949096"/>
            <wp:effectExtent l="0" t="0" r="0" b="0"/>
            <wp:docPr id="1" name="Picture 1" descr="http://www.squarecylinder.com/wp-content/uploads/2018/02/Qu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quarecylinder.com/wp-content/uploads/2018/02/Qubi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8184" cy="3949790"/>
                    </a:xfrm>
                    <a:prstGeom prst="rect">
                      <a:avLst/>
                    </a:prstGeom>
                    <a:noFill/>
                    <a:ln>
                      <a:noFill/>
                    </a:ln>
                  </pic:spPr>
                </pic:pic>
              </a:graphicData>
            </a:graphic>
          </wp:inline>
        </w:drawing>
      </w:r>
    </w:p>
    <w:p w:rsidR="00625EF9" w:rsidRPr="00E643EF" w:rsidRDefault="00625EF9" w:rsidP="00625EF9">
      <w:pPr>
        <w:spacing w:line="270" w:lineRule="atLeast"/>
        <w:jc w:val="center"/>
        <w:rPr>
          <w:rFonts w:ascii="Times" w:hAnsi="Times" w:cs="Times New Roman"/>
          <w:color w:val="000000" w:themeColor="text1"/>
          <w:sz w:val="18"/>
          <w:szCs w:val="18"/>
        </w:rPr>
      </w:pPr>
      <w:r w:rsidRPr="00E643EF">
        <w:rPr>
          <w:rFonts w:ascii="Times" w:hAnsi="Times" w:cs="Times New Roman"/>
          <w:color w:val="000000" w:themeColor="text1"/>
          <w:sz w:val="18"/>
          <w:szCs w:val="18"/>
        </w:rPr>
        <w:t>"</w:t>
      </w:r>
      <w:proofErr w:type="spellStart"/>
      <w:r w:rsidRPr="00E643EF">
        <w:rPr>
          <w:rFonts w:ascii="Times" w:hAnsi="Times" w:cs="Times New Roman"/>
          <w:color w:val="000000" w:themeColor="text1"/>
          <w:sz w:val="18"/>
          <w:szCs w:val="18"/>
        </w:rPr>
        <w:t>Qubits</w:t>
      </w:r>
      <w:proofErr w:type="spellEnd"/>
      <w:r w:rsidRPr="00E643EF">
        <w:rPr>
          <w:rFonts w:ascii="Times" w:hAnsi="Times" w:cs="Times New Roman"/>
          <w:color w:val="000000" w:themeColor="text1"/>
          <w:sz w:val="18"/>
          <w:szCs w:val="18"/>
        </w:rPr>
        <w:t>," 2016, oil on linen, 51 x 65 1/2 inches</w:t>
      </w:r>
    </w:p>
    <w:p w:rsidR="00625EF9" w:rsidRPr="00E643EF" w:rsidRDefault="00625EF9" w:rsidP="00625EF9">
      <w:pPr>
        <w:spacing w:line="270" w:lineRule="atLeast"/>
        <w:rPr>
          <w:rFonts w:ascii="Times" w:hAnsi="Times" w:cs="Times New Roman"/>
          <w:color w:val="000000" w:themeColor="text1"/>
          <w:sz w:val="18"/>
          <w:szCs w:val="18"/>
        </w:rPr>
      </w:pPr>
      <w:r w:rsidRPr="00E643EF">
        <w:rPr>
          <w:rFonts w:ascii="Times" w:hAnsi="Times" w:cs="Times New Roman"/>
          <w:color w:val="000000" w:themeColor="text1"/>
          <w:sz w:val="18"/>
          <w:szCs w:val="18"/>
        </w:rPr>
        <w:t> </w:t>
      </w:r>
    </w:p>
    <w:p w:rsidR="00625EF9" w:rsidRPr="00CA06B0" w:rsidRDefault="00625EF9" w:rsidP="00625EF9">
      <w:pPr>
        <w:spacing w:line="270" w:lineRule="atLeast"/>
        <w:rPr>
          <w:rFonts w:ascii="Times" w:hAnsi="Times" w:cs="Times New Roman"/>
          <w:color w:val="000000" w:themeColor="text1"/>
          <w:sz w:val="22"/>
          <w:szCs w:val="22"/>
        </w:rPr>
      </w:pPr>
      <w:proofErr w:type="spellStart"/>
      <w:r w:rsidRPr="00CA06B0">
        <w:rPr>
          <w:rFonts w:ascii="Arial" w:hAnsi="Arial" w:cs="Arial"/>
          <w:color w:val="000000" w:themeColor="text1"/>
          <w:sz w:val="22"/>
          <w:szCs w:val="22"/>
          <w:bdr w:val="none" w:sz="0" w:space="0" w:color="auto" w:frame="1"/>
        </w:rPr>
        <w:t>Naomie</w:t>
      </w:r>
      <w:proofErr w:type="spellEnd"/>
      <w:r w:rsidRPr="00CA06B0">
        <w:rPr>
          <w:rFonts w:ascii="Arial" w:hAnsi="Arial" w:cs="Arial"/>
          <w:color w:val="000000" w:themeColor="text1"/>
          <w:sz w:val="22"/>
          <w:szCs w:val="22"/>
          <w:bdr w:val="none" w:sz="0" w:space="0" w:color="auto" w:frame="1"/>
        </w:rPr>
        <w:t xml:space="preserve"> Kremer seeks nothing less than to give viewers a front-row seat at the dawn of creation.  Using a gestural automatism rarely seen these days, Kremer makes paintings that depict nature whipped to frenzy by unseen forces. Her mostly large-scale canvases, ranging in size from 30 x 60 to 62 x 138 inches, churn with eddies and cross currents interrupted by voids and impenetrable thickets. Executed in thin oil paint, these elements sweep across canvases with maelstrom force. As with fractals, the information conveyed isn’t enhanced or diminished by viewing distance; it’s compounded, opening out continuously into vistas likely to leave viewers hopelessly (and pleasurably) lost. </w:t>
      </w:r>
    </w:p>
    <w:p w:rsidR="00625EF9" w:rsidRPr="00CA06B0" w:rsidRDefault="00625EF9" w:rsidP="00625EF9">
      <w:pPr>
        <w:spacing w:line="270" w:lineRule="atLeast"/>
        <w:rPr>
          <w:rFonts w:ascii="Times" w:hAnsi="Times" w:cs="Times New Roman"/>
          <w:color w:val="000000" w:themeColor="text1"/>
          <w:sz w:val="22"/>
          <w:szCs w:val="22"/>
        </w:rPr>
      </w:pPr>
      <w:r w:rsidRPr="00CA06B0">
        <w:rPr>
          <w:rFonts w:ascii="Times" w:hAnsi="Times" w:cs="Times New Roman"/>
          <w:color w:val="000000" w:themeColor="text1"/>
          <w:sz w:val="22"/>
          <w:szCs w:val="22"/>
        </w:rPr>
        <w:t> </w:t>
      </w:r>
    </w:p>
    <w:p w:rsidR="00625EF9" w:rsidRPr="00CA06B0" w:rsidRDefault="00625EF9" w:rsidP="00CA06B0">
      <w:pPr>
        <w:spacing w:line="270" w:lineRule="atLeast"/>
        <w:rPr>
          <w:rFonts w:ascii="Times" w:hAnsi="Times" w:cs="Times New Roman"/>
          <w:color w:val="000000" w:themeColor="text1"/>
          <w:sz w:val="22"/>
          <w:szCs w:val="22"/>
        </w:rPr>
      </w:pPr>
      <w:r w:rsidRPr="00CA06B0">
        <w:rPr>
          <w:rFonts w:ascii="Arial" w:hAnsi="Arial" w:cs="Arial"/>
          <w:color w:val="000000" w:themeColor="text1"/>
          <w:sz w:val="22"/>
          <w:szCs w:val="22"/>
          <w:bdr w:val="none" w:sz="0" w:space="0" w:color="auto" w:frame="1"/>
        </w:rPr>
        <w:t>As a group, Kremer’s works bring to mind the voluptuous opening scene in </w:t>
      </w:r>
      <w:r w:rsidRPr="00CA06B0">
        <w:rPr>
          <w:rFonts w:ascii="Arial" w:hAnsi="Arial" w:cs="Arial"/>
          <w:i/>
          <w:iCs/>
          <w:color w:val="000000" w:themeColor="text1"/>
          <w:sz w:val="22"/>
          <w:szCs w:val="22"/>
          <w:bdr w:val="none" w:sz="0" w:space="0" w:color="auto" w:frame="1"/>
        </w:rPr>
        <w:t>Angels and Insects</w:t>
      </w:r>
      <w:r w:rsidRPr="00CA06B0">
        <w:rPr>
          <w:rFonts w:ascii="Arial" w:hAnsi="Arial" w:cs="Arial"/>
          <w:color w:val="000000" w:themeColor="text1"/>
          <w:sz w:val="22"/>
          <w:szCs w:val="22"/>
          <w:bdr w:val="none" w:sz="0" w:space="0" w:color="auto" w:frame="1"/>
        </w:rPr>
        <w:t xml:space="preserve">, the 1995 film based on A.S. </w:t>
      </w:r>
      <w:proofErr w:type="spellStart"/>
      <w:r w:rsidRPr="00CA06B0">
        <w:rPr>
          <w:rFonts w:ascii="Arial" w:hAnsi="Arial" w:cs="Arial"/>
          <w:color w:val="000000" w:themeColor="text1"/>
          <w:sz w:val="22"/>
          <w:szCs w:val="22"/>
          <w:bdr w:val="none" w:sz="0" w:space="0" w:color="auto" w:frame="1"/>
        </w:rPr>
        <w:t>Byatt’s</w:t>
      </w:r>
      <w:proofErr w:type="spellEnd"/>
      <w:r w:rsidRPr="00CA06B0">
        <w:rPr>
          <w:rFonts w:ascii="Arial" w:hAnsi="Arial" w:cs="Arial"/>
          <w:color w:val="000000" w:themeColor="text1"/>
          <w:sz w:val="22"/>
          <w:szCs w:val="22"/>
          <w:bdr w:val="none" w:sz="0" w:space="0" w:color="auto" w:frame="1"/>
        </w:rPr>
        <w:t xml:space="preserve"> novella, </w:t>
      </w:r>
      <w:proofErr w:type="spellStart"/>
      <w:r w:rsidRPr="00CA06B0">
        <w:rPr>
          <w:rFonts w:ascii="Arial" w:hAnsi="Arial" w:cs="Arial"/>
          <w:i/>
          <w:iCs/>
          <w:color w:val="000000" w:themeColor="text1"/>
          <w:sz w:val="22"/>
          <w:szCs w:val="22"/>
          <w:bdr w:val="none" w:sz="0" w:space="0" w:color="auto" w:frame="1"/>
        </w:rPr>
        <w:t>Morpho</w:t>
      </w:r>
      <w:proofErr w:type="spellEnd"/>
      <w:r w:rsidRPr="00CA06B0">
        <w:rPr>
          <w:rFonts w:ascii="Arial" w:hAnsi="Arial" w:cs="Arial"/>
          <w:i/>
          <w:iCs/>
          <w:color w:val="000000" w:themeColor="text1"/>
          <w:sz w:val="22"/>
          <w:szCs w:val="22"/>
          <w:bdr w:val="none" w:sz="0" w:space="0" w:color="auto" w:frame="1"/>
        </w:rPr>
        <w:t xml:space="preserve"> Eugenia </w:t>
      </w:r>
      <w:r w:rsidRPr="00CA06B0">
        <w:rPr>
          <w:rFonts w:ascii="Arial" w:hAnsi="Arial" w:cs="Arial"/>
          <w:color w:val="000000" w:themeColor="text1"/>
          <w:sz w:val="22"/>
          <w:szCs w:val="22"/>
          <w:bdr w:val="none" w:sz="0" w:space="0" w:color="auto" w:frame="1"/>
        </w:rPr>
        <w:t xml:space="preserve">(1992), in which the main characters, played by Kristin Scott Thomas and Mark </w:t>
      </w:r>
      <w:proofErr w:type="spellStart"/>
      <w:r w:rsidRPr="00CA06B0">
        <w:rPr>
          <w:rFonts w:ascii="Arial" w:hAnsi="Arial" w:cs="Arial"/>
          <w:color w:val="000000" w:themeColor="text1"/>
          <w:sz w:val="22"/>
          <w:szCs w:val="22"/>
          <w:bdr w:val="none" w:sz="0" w:space="0" w:color="auto" w:frame="1"/>
        </w:rPr>
        <w:t>Rylance</w:t>
      </w:r>
      <w:proofErr w:type="spellEnd"/>
      <w:r w:rsidRPr="00CA06B0">
        <w:rPr>
          <w:rFonts w:ascii="Arial" w:hAnsi="Arial" w:cs="Arial"/>
          <w:color w:val="000000" w:themeColor="text1"/>
          <w:sz w:val="22"/>
          <w:szCs w:val="22"/>
          <w:bdr w:val="none" w:sz="0" w:space="0" w:color="auto" w:frame="1"/>
        </w:rPr>
        <w:t>, fall vertiginously in love against a backdrop of swaying foliage and swarming butterflies.  The film’s intoxicating visuals are roughly analogous to those seen in Kremer’s paintings and “hybrid” videos — works in which she projects moving digital images across paintings to make them writhe like living things.   </w:t>
      </w:r>
    </w:p>
    <w:p w:rsidR="00CA06B0" w:rsidRPr="00CA06B0" w:rsidRDefault="00CA06B0" w:rsidP="00625EF9">
      <w:pPr>
        <w:spacing w:line="270" w:lineRule="atLeast"/>
        <w:jc w:val="center"/>
        <w:rPr>
          <w:rFonts w:ascii="Times" w:hAnsi="Times" w:cs="Times New Roman"/>
          <w:color w:val="000000" w:themeColor="text1"/>
          <w:sz w:val="22"/>
          <w:szCs w:val="22"/>
        </w:rPr>
      </w:pPr>
    </w:p>
    <w:p w:rsidR="00625EF9" w:rsidRPr="00CA06B0" w:rsidRDefault="00CA06B0" w:rsidP="00625EF9">
      <w:pPr>
        <w:spacing w:line="270" w:lineRule="atLeast"/>
        <w:rPr>
          <w:rFonts w:ascii="Times" w:hAnsi="Times" w:cs="Times New Roman"/>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59264" behindDoc="0" locked="0" layoutInCell="1" allowOverlap="1" wp14:anchorId="07A4ADEE" wp14:editId="0C772D20">
                <wp:simplePos x="0" y="0"/>
                <wp:positionH relativeFrom="column">
                  <wp:posOffset>2956560</wp:posOffset>
                </wp:positionH>
                <wp:positionV relativeFrom="paragraph">
                  <wp:posOffset>2805430</wp:posOffset>
                </wp:positionV>
                <wp:extent cx="3647440" cy="426720"/>
                <wp:effectExtent l="0" t="0" r="0" b="5080"/>
                <wp:wrapSquare wrapText="bothSides"/>
                <wp:docPr id="6" name="Text Box 6"/>
                <wp:cNvGraphicFramePr/>
                <a:graphic xmlns:a="http://schemas.openxmlformats.org/drawingml/2006/main">
                  <a:graphicData uri="http://schemas.microsoft.com/office/word/2010/wordprocessingShape">
                    <wps:wsp>
                      <wps:cNvSpPr txBox="1"/>
                      <wps:spPr>
                        <a:xfrm>
                          <a:off x="0" y="0"/>
                          <a:ext cx="3647440" cy="426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A06B0" w:rsidRDefault="00CA06B0" w:rsidP="00CA06B0">
                            <w:pPr>
                              <w:spacing w:line="270" w:lineRule="atLeast"/>
                              <w:jc w:val="center"/>
                              <w:rPr>
                                <w:rFonts w:ascii="Times" w:hAnsi="Times" w:cs="Times New Roman"/>
                                <w:color w:val="000000" w:themeColor="text1"/>
                                <w:sz w:val="22"/>
                                <w:szCs w:val="22"/>
                              </w:rPr>
                            </w:pPr>
                            <w:r w:rsidRPr="00CA06B0">
                              <w:rPr>
                                <w:rFonts w:ascii="Times" w:hAnsi="Times" w:cs="Times New Roman"/>
                                <w:color w:val="000000" w:themeColor="text1"/>
                                <w:sz w:val="22"/>
                                <w:szCs w:val="22"/>
                              </w:rPr>
                              <w:t>Still from "Earthborn," 2018-18, CNC bas relief carving + video, 52 x 65 x 8 inches</w:t>
                            </w:r>
                          </w:p>
                          <w:p w:rsidR="00CA06B0" w:rsidRDefault="00CA06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32.8pt;margin-top:220.9pt;width:287.2pt;height:3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2bzc4CAAAOBgAADgAAAGRycy9lMm9Eb2MueG1srFRLb9swDL4P2H8QdE9tZ27SGnUKN0WGAUVb&#10;rB16VmQpMabXJCVxNuy/j5LtNO12WIddZJr8RJEfHxeXrRRoy6xrtCpxdpJixBTVdaNWJf7yuBid&#10;YeQ8UTURWrES75nDl7P37y52pmBjvdaiZhaBE+WKnSnx2ntTJImjayaJO9GGKTBybSXx8GtXSW3J&#10;DrxLkYzTdJLstK2N1ZQ5B9rrzohn0T/njPo7zh3zSJQYYvPxtPFchjOZXZBiZYlZN7QPg/xDFJI0&#10;Ch49uLomnqCNbX5zJRtqtdPcn1AtE815Q1nMAbLJ0lfZPKyJYTEXIMeZA03u/7mlt9t7i5q6xBOM&#10;FJFQokfWenSlWzQJ7OyMKwD0YADmW1BDlQe9A2VIuuVWhi+kg8AOPO8P3AZnFJQfJvk0z8FEwZaP&#10;J9NxJD95vm2s8x+ZligIJbZQu0gp2d44D5EAdICEx5ReNELE+gn1QgHATsNiA3S3SQGRgBiQIaZY&#10;nB/z0+m4mp6ejybVaTbKs/RsVFXpeHS9qNIqzRfz8/zqJ0QhSZYXO2gTA00WCAIiFoKs+pIE89/V&#10;RBL6ooOzLIm90+UHjmOeQ6hJYL9jOUp+L1hIQKjPjEPVItlBEeeFzYVFWwKdTihlysc6RTIAHVAc&#10;CHvLxR4fKYtUvuVyR/7wslb+cFk2SttY2ldh11+HkHmHBzKO8g6ib5dt35VLXe+hKa3uhtoZumig&#10;c26I8/fEwhRDs8Fm8ndwcKF3Jda9hNFa2+9/0gc8FBKsGIVyl9h92xDLMBKfFIzdeRZ72MefHJoH&#10;3rDHluWxRW3kXEM5MtiBhkYx4L0YRG61fIIFVoVXwUQUhbdL7Adx7rtdBQuQsqqKIFgchvgb9WBo&#10;cB2qE+bisX0i1vTD46GDbvWwP0jxaoY6bLipdLXxmjdxwALBHas98bB0Yj/2CzJsteP/iHpe47Nf&#10;AAAA//8DAFBLAwQUAAYACAAAACEA2M765t8AAAAMAQAADwAAAGRycy9kb3ducmV2LnhtbEyPwU7D&#10;MAyG70h7h8hI3Fgy1FZb13SaQFxBbANpt6zx2orGqZpsLW+Pd4KbLX/6/f3FZnKduOIQWk8aFnMF&#10;AqnytqVaw2H/+rgEEaIhazpPqOEHA2zK2V1hcutH+sDrLtaCQyjkRkMTY59LGaoGnQlz3yPx7ewH&#10;ZyKvQy3tYEYOd518UiqTzrTEHxrT43OD1ffu4jR8vp2PX4l6r19c2o9+UpLcSmr9cD9t1yAiTvEP&#10;hps+q0PJTid/IRtEpyHJ0oxRHpIFd7gRKlFc76QhVSsFsizk/xLlLwAAAP//AwBQSwECLQAUAAYA&#10;CAAAACEA5JnDwPsAAADhAQAAEwAAAAAAAAAAAAAAAAAAAAAAW0NvbnRlbnRfVHlwZXNdLnhtbFBL&#10;AQItABQABgAIAAAAIQAjsmrh1wAAAJQBAAALAAAAAAAAAAAAAAAAACwBAABfcmVscy8ucmVsc1BL&#10;AQItABQABgAIAAAAIQDfTZvNzgIAAA4GAAAOAAAAAAAAAAAAAAAAACwCAABkcnMvZTJvRG9jLnht&#10;bFBLAQItABQABgAIAAAAIQDYzvrm3wAAAAwBAAAPAAAAAAAAAAAAAAAAACYFAABkcnMvZG93bnJl&#10;di54bWxQSwUGAAAAAAQABADzAAAAMgYAAAAA&#10;" filled="f" stroked="f">
                <v:textbox>
                  <w:txbxContent>
                    <w:p w:rsidR="00CA06B0" w:rsidRDefault="00CA06B0" w:rsidP="00CA06B0">
                      <w:pPr>
                        <w:spacing w:line="270" w:lineRule="atLeast"/>
                        <w:jc w:val="center"/>
                        <w:rPr>
                          <w:rFonts w:ascii="Times" w:hAnsi="Times" w:cs="Times New Roman"/>
                          <w:color w:val="000000" w:themeColor="text1"/>
                          <w:sz w:val="22"/>
                          <w:szCs w:val="22"/>
                        </w:rPr>
                      </w:pPr>
                      <w:r w:rsidRPr="00CA06B0">
                        <w:rPr>
                          <w:rFonts w:ascii="Times" w:hAnsi="Times" w:cs="Times New Roman"/>
                          <w:color w:val="000000" w:themeColor="text1"/>
                          <w:sz w:val="22"/>
                          <w:szCs w:val="22"/>
                        </w:rPr>
                        <w:t>Still from "Earthborn," 2018-18, CNC bas relief carving + video, 52 x 65 x 8 inches</w:t>
                      </w:r>
                    </w:p>
                    <w:p w:rsidR="00CA06B0" w:rsidRDefault="00CA06B0"/>
                  </w:txbxContent>
                </v:textbox>
                <w10:wrap type="square"/>
              </v:shape>
            </w:pict>
          </mc:Fallback>
        </mc:AlternateContent>
      </w:r>
      <w:r w:rsidRPr="00CA06B0">
        <w:rPr>
          <w:rFonts w:ascii="Times" w:eastAsia="Times New Roman" w:hAnsi="Times" w:cs="Times New Roman"/>
          <w:noProof/>
          <w:color w:val="000000" w:themeColor="text1"/>
          <w:sz w:val="22"/>
          <w:szCs w:val="22"/>
        </w:rPr>
        <w:drawing>
          <wp:anchor distT="0" distB="0" distL="114300" distR="114300" simplePos="0" relativeHeight="251658240" behindDoc="0" locked="0" layoutInCell="1" allowOverlap="1" wp14:anchorId="01669468" wp14:editId="44D09915">
            <wp:simplePos x="0" y="0"/>
            <wp:positionH relativeFrom="column">
              <wp:posOffset>2956560</wp:posOffset>
            </wp:positionH>
            <wp:positionV relativeFrom="paragraph">
              <wp:posOffset>62230</wp:posOffset>
            </wp:positionV>
            <wp:extent cx="3657600" cy="2743200"/>
            <wp:effectExtent l="0" t="0" r="0" b="0"/>
            <wp:wrapSquare wrapText="bothSides"/>
            <wp:docPr id="2" name="Picture 2" descr="http://www.squarecylinder.com/wp-content/uploads/2018/02/Earthbornvide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http://www.squarecylinder.com/wp-content/uploads/2018/02/Earthbornvide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EF9" w:rsidRPr="00CA06B0">
        <w:rPr>
          <w:rFonts w:ascii="Arial" w:hAnsi="Arial" w:cs="Arial"/>
          <w:color w:val="000000" w:themeColor="text1"/>
          <w:sz w:val="22"/>
          <w:szCs w:val="22"/>
          <w:bdr w:val="none" w:sz="0" w:space="0" w:color="auto" w:frame="1"/>
        </w:rPr>
        <w:t>The exhibition, titled </w:t>
      </w:r>
      <w:r w:rsidR="00625EF9" w:rsidRPr="00CA06B0">
        <w:rPr>
          <w:rFonts w:ascii="Arial" w:hAnsi="Arial" w:cs="Arial"/>
          <w:i/>
          <w:iCs/>
          <w:color w:val="000000" w:themeColor="text1"/>
          <w:sz w:val="22"/>
          <w:szCs w:val="22"/>
          <w:bdr w:val="none" w:sz="0" w:space="0" w:color="auto" w:frame="1"/>
        </w:rPr>
        <w:t>Untold</w:t>
      </w:r>
      <w:r w:rsidR="00625EF9" w:rsidRPr="00CA06B0">
        <w:rPr>
          <w:rFonts w:ascii="Arial" w:hAnsi="Arial" w:cs="Arial"/>
          <w:color w:val="000000" w:themeColor="text1"/>
          <w:sz w:val="22"/>
          <w:szCs w:val="22"/>
          <w:bdr w:val="none" w:sz="0" w:space="0" w:color="auto" w:frame="1"/>
        </w:rPr>
        <w:t>, divides evenly, between these two forms, allowing viewers to shift between painted canvases (i.e. those with no video component) and those that serve as backdrops for moving images.  The latter, while decidedly filmic in character, still retain something of their identity as static objects, making for true hybrids whose only contemporary counterparts are the purely digital “paintings” of </w:t>
      </w:r>
      <w:hyperlink r:id="rId10" w:history="1">
        <w:r w:rsidR="00625EF9" w:rsidRPr="00CA06B0">
          <w:rPr>
            <w:rFonts w:ascii="Times" w:hAnsi="Times" w:cs="Arial"/>
            <w:color w:val="000000" w:themeColor="text1"/>
            <w:sz w:val="22"/>
            <w:szCs w:val="22"/>
            <w:u w:val="single"/>
            <w:bdr w:val="none" w:sz="0" w:space="0" w:color="auto" w:frame="1"/>
          </w:rPr>
          <w:t>Clive McCarthy</w:t>
        </w:r>
      </w:hyperlink>
      <w:r w:rsidR="00625EF9" w:rsidRPr="00CA06B0">
        <w:rPr>
          <w:rFonts w:ascii="Arial" w:hAnsi="Arial" w:cs="Arial"/>
          <w:color w:val="000000" w:themeColor="text1"/>
          <w:sz w:val="22"/>
          <w:szCs w:val="22"/>
          <w:bdr w:val="none" w:sz="0" w:space="0" w:color="auto" w:frame="1"/>
        </w:rPr>
        <w:t> (works whose only physical components are the monitors on which they appear) and the equally engrossing hybrid analog/digital paintings of </w:t>
      </w:r>
      <w:hyperlink r:id="rId11" w:history="1">
        <w:r w:rsidR="00625EF9" w:rsidRPr="00CA06B0">
          <w:rPr>
            <w:rFonts w:ascii="Times" w:hAnsi="Times" w:cs="Arial"/>
            <w:color w:val="000000" w:themeColor="text1"/>
            <w:sz w:val="22"/>
            <w:szCs w:val="22"/>
            <w:u w:val="single"/>
            <w:bdr w:val="none" w:sz="0" w:space="0" w:color="auto" w:frame="1"/>
          </w:rPr>
          <w:t xml:space="preserve">Amy </w:t>
        </w:r>
        <w:proofErr w:type="spellStart"/>
        <w:r w:rsidR="00625EF9" w:rsidRPr="00CA06B0">
          <w:rPr>
            <w:rFonts w:ascii="Times" w:hAnsi="Times" w:cs="Arial"/>
            <w:color w:val="000000" w:themeColor="text1"/>
            <w:sz w:val="22"/>
            <w:szCs w:val="22"/>
            <w:u w:val="single"/>
            <w:bdr w:val="none" w:sz="0" w:space="0" w:color="auto" w:frame="1"/>
          </w:rPr>
          <w:t>Ellingson</w:t>
        </w:r>
        <w:proofErr w:type="spellEnd"/>
      </w:hyperlink>
      <w:r w:rsidR="00625EF9" w:rsidRPr="00CA06B0">
        <w:rPr>
          <w:rFonts w:ascii="Arial" w:hAnsi="Arial" w:cs="Arial"/>
          <w:color w:val="000000" w:themeColor="text1"/>
          <w:sz w:val="22"/>
          <w:szCs w:val="22"/>
          <w:bdr w:val="none" w:sz="0" w:space="0" w:color="auto" w:frame="1"/>
        </w:rPr>
        <w:t>.  It’s in this realm that Kremer’s conceptual innovations are at their most potent.  To fully appreciate them, it’s best to immerse yourself the non-video works first, the better to appreciate how radically they change when subjected to animated overlays.</w:t>
      </w:r>
    </w:p>
    <w:p w:rsidR="00625EF9" w:rsidRPr="00CA06B0" w:rsidRDefault="00625EF9" w:rsidP="00625EF9">
      <w:pPr>
        <w:spacing w:line="270" w:lineRule="atLeast"/>
        <w:rPr>
          <w:rFonts w:ascii="Times" w:hAnsi="Times" w:cs="Times New Roman"/>
          <w:color w:val="000000" w:themeColor="text1"/>
          <w:sz w:val="22"/>
          <w:szCs w:val="22"/>
        </w:rPr>
      </w:pPr>
      <w:r w:rsidRPr="00CA06B0">
        <w:rPr>
          <w:rFonts w:ascii="Times" w:hAnsi="Times" w:cs="Times New Roman"/>
          <w:color w:val="000000" w:themeColor="text1"/>
          <w:sz w:val="22"/>
          <w:szCs w:val="22"/>
        </w:rPr>
        <w:t> </w:t>
      </w:r>
    </w:p>
    <w:p w:rsidR="00625EF9" w:rsidRPr="00CA06B0" w:rsidRDefault="00CA06B0" w:rsidP="00CA06B0">
      <w:pPr>
        <w:spacing w:line="270" w:lineRule="atLeast"/>
        <w:rPr>
          <w:rFonts w:ascii="Times" w:hAnsi="Times" w:cs="Times New Roman"/>
          <w:color w:val="000000" w:themeColor="text1"/>
          <w:sz w:val="22"/>
          <w:szCs w:val="22"/>
        </w:rPr>
      </w:pPr>
      <w:r w:rsidRPr="00CA06B0">
        <w:rPr>
          <w:rFonts w:ascii="Times" w:eastAsia="Times New Roman" w:hAnsi="Times" w:cs="Times New Roman"/>
          <w:noProof/>
          <w:color w:val="000000" w:themeColor="text1"/>
          <w:sz w:val="22"/>
          <w:szCs w:val="22"/>
        </w:rPr>
        <w:drawing>
          <wp:anchor distT="0" distB="0" distL="114300" distR="114300" simplePos="0" relativeHeight="251660288" behindDoc="0" locked="0" layoutInCell="1" allowOverlap="1" wp14:anchorId="0C1580FD" wp14:editId="40EF1579">
            <wp:simplePos x="0" y="0"/>
            <wp:positionH relativeFrom="column">
              <wp:posOffset>20320</wp:posOffset>
            </wp:positionH>
            <wp:positionV relativeFrom="paragraph">
              <wp:posOffset>1440180</wp:posOffset>
            </wp:positionV>
            <wp:extent cx="4292600" cy="3200400"/>
            <wp:effectExtent l="0" t="0" r="0" b="0"/>
            <wp:wrapSquare wrapText="bothSides"/>
            <wp:docPr id="3" name="Picture 3" descr="http://www.squarecylinder.com/wp-content/uploads/2018/02/AXIS-M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quarecylinder.com/wp-content/uploads/2018/02/AXIS-MUND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6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EF9" w:rsidRPr="00CA06B0">
        <w:rPr>
          <w:rFonts w:ascii="Arial" w:hAnsi="Arial" w:cs="Arial"/>
          <w:color w:val="000000" w:themeColor="text1"/>
          <w:sz w:val="22"/>
          <w:szCs w:val="22"/>
          <w:bdr w:val="none" w:sz="0" w:space="0" w:color="auto" w:frame="1"/>
        </w:rPr>
        <w:t xml:space="preserve">It’s tempting to see these “unmediated” canvases – the source material for the hybrids — as merely reheating the allover techniques of Pollack and de </w:t>
      </w:r>
      <w:proofErr w:type="spellStart"/>
      <w:r w:rsidR="00625EF9" w:rsidRPr="00CA06B0">
        <w:rPr>
          <w:rFonts w:ascii="Arial" w:hAnsi="Arial" w:cs="Arial"/>
          <w:color w:val="000000" w:themeColor="text1"/>
          <w:sz w:val="22"/>
          <w:szCs w:val="22"/>
          <w:bdr w:val="none" w:sz="0" w:space="0" w:color="auto" w:frame="1"/>
        </w:rPr>
        <w:t>Kooning</w:t>
      </w:r>
      <w:proofErr w:type="spellEnd"/>
      <w:r w:rsidR="00625EF9" w:rsidRPr="00CA06B0">
        <w:rPr>
          <w:rFonts w:ascii="Arial" w:hAnsi="Arial" w:cs="Arial"/>
          <w:color w:val="000000" w:themeColor="text1"/>
          <w:sz w:val="22"/>
          <w:szCs w:val="22"/>
          <w:bdr w:val="none" w:sz="0" w:space="0" w:color="auto" w:frame="1"/>
        </w:rPr>
        <w:t xml:space="preserve"> (the latter especially); but when you look closely, the dominant feel is of an organic Cubism, achieved without interpenetrating planes. Kremer fosters the </w:t>
      </w:r>
      <w:r w:rsidR="00625EF9" w:rsidRPr="00CA06B0">
        <w:rPr>
          <w:rFonts w:ascii="Arial" w:hAnsi="Arial" w:cs="Arial"/>
          <w:i/>
          <w:iCs/>
          <w:color w:val="000000" w:themeColor="text1"/>
          <w:sz w:val="22"/>
          <w:szCs w:val="22"/>
          <w:bdr w:val="none" w:sz="0" w:space="0" w:color="auto" w:frame="1"/>
        </w:rPr>
        <w:t>illusion</w:t>
      </w:r>
      <w:r w:rsidR="00625EF9" w:rsidRPr="00CA06B0">
        <w:rPr>
          <w:rFonts w:ascii="Arial" w:hAnsi="Arial" w:cs="Arial"/>
          <w:color w:val="000000" w:themeColor="text1"/>
          <w:sz w:val="22"/>
          <w:szCs w:val="22"/>
          <w:bdr w:val="none" w:sz="0" w:space="0" w:color="auto" w:frame="1"/>
        </w:rPr>
        <w:t> of multiple perspectives by linking clusters of loose and tightly knit brushstrokes in patterns whose clashing rhythms vary enormously within any single canvas.  The feel is of colliding force fields.  At a distance, their resplendent colors</w:t>
      </w:r>
      <w:r>
        <w:rPr>
          <w:rFonts w:ascii="Times" w:hAnsi="Times" w:cs="Times New Roman"/>
          <w:color w:val="000000" w:themeColor="text1"/>
          <w:sz w:val="22"/>
          <w:szCs w:val="22"/>
        </w:rPr>
        <w:t xml:space="preserve"> </w:t>
      </w:r>
      <w:r w:rsidR="00625EF9" w:rsidRPr="00CA06B0">
        <w:rPr>
          <w:rFonts w:ascii="Arial" w:hAnsi="Arial" w:cs="Arial"/>
          <w:color w:val="000000" w:themeColor="text1"/>
          <w:sz w:val="22"/>
          <w:szCs w:val="22"/>
          <w:bdr w:val="none" w:sz="0" w:space="0" w:color="auto" w:frame="1"/>
        </w:rPr>
        <w:t>coalesce into dominant shades (verdant greens, dusky red-tinged dark browns and flaming yellows), only to dissolve on close inspection into their component hues, the apprehension of which require considerable time and labor.  In </w:t>
      </w:r>
      <w:r w:rsidR="00625EF9" w:rsidRPr="00CA06B0">
        <w:rPr>
          <w:rFonts w:ascii="Arial" w:hAnsi="Arial" w:cs="Arial"/>
          <w:i/>
          <w:iCs/>
          <w:color w:val="000000" w:themeColor="text1"/>
          <w:sz w:val="22"/>
          <w:szCs w:val="22"/>
          <w:bdr w:val="none" w:sz="0" w:space="0" w:color="auto" w:frame="1"/>
        </w:rPr>
        <w:t>Axis Mundi</w:t>
      </w:r>
      <w:r w:rsidR="00625EF9" w:rsidRPr="00CA06B0">
        <w:rPr>
          <w:rFonts w:ascii="Arial" w:hAnsi="Arial" w:cs="Arial"/>
          <w:color w:val="000000" w:themeColor="text1"/>
          <w:sz w:val="22"/>
          <w:szCs w:val="22"/>
          <w:bdr w:val="none" w:sz="0" w:space="0" w:color="auto" w:frame="1"/>
        </w:rPr>
        <w:t> and </w:t>
      </w:r>
      <w:proofErr w:type="spellStart"/>
      <w:r w:rsidR="00625EF9" w:rsidRPr="00CA06B0">
        <w:rPr>
          <w:rFonts w:ascii="Arial" w:hAnsi="Arial" w:cs="Arial"/>
          <w:i/>
          <w:iCs/>
          <w:color w:val="000000" w:themeColor="text1"/>
          <w:sz w:val="22"/>
          <w:szCs w:val="22"/>
          <w:bdr w:val="none" w:sz="0" w:space="0" w:color="auto" w:frame="1"/>
        </w:rPr>
        <w:t>Qubit</w:t>
      </w:r>
      <w:proofErr w:type="spellEnd"/>
      <w:r w:rsidR="00625EF9" w:rsidRPr="00CA06B0">
        <w:rPr>
          <w:rFonts w:ascii="Arial" w:hAnsi="Arial" w:cs="Arial"/>
          <w:color w:val="000000" w:themeColor="text1"/>
          <w:sz w:val="22"/>
          <w:szCs w:val="22"/>
          <w:bdr w:val="none" w:sz="0" w:space="0" w:color="auto" w:frame="1"/>
        </w:rPr>
        <w:t>, two stunning works inspired by the artist’s travels to Peru, the effect is kaleidoscopic, as if the colors and shapes had been spun from a centrifuge.</w:t>
      </w:r>
    </w:p>
    <w:p w:rsidR="00625EF9" w:rsidRPr="00CA06B0" w:rsidRDefault="00625EF9" w:rsidP="00625EF9">
      <w:pPr>
        <w:spacing w:line="270" w:lineRule="atLeast"/>
        <w:rPr>
          <w:rFonts w:ascii="Times" w:hAnsi="Times" w:cs="Times New Roman"/>
          <w:color w:val="000000" w:themeColor="text1"/>
          <w:sz w:val="22"/>
          <w:szCs w:val="22"/>
        </w:rPr>
      </w:pPr>
      <w:r w:rsidRPr="00CA06B0">
        <w:rPr>
          <w:rFonts w:ascii="Times" w:hAnsi="Times" w:cs="Times New Roman"/>
          <w:color w:val="000000" w:themeColor="text1"/>
          <w:sz w:val="22"/>
          <w:szCs w:val="22"/>
        </w:rPr>
        <w:t> </w:t>
      </w:r>
    </w:p>
    <w:p w:rsidR="00625EF9" w:rsidRPr="00CA06B0" w:rsidRDefault="00625EF9" w:rsidP="00625EF9">
      <w:pPr>
        <w:spacing w:line="270" w:lineRule="atLeast"/>
        <w:rPr>
          <w:rFonts w:ascii="Times" w:hAnsi="Times" w:cs="Times New Roman"/>
          <w:color w:val="000000" w:themeColor="text1"/>
          <w:sz w:val="22"/>
          <w:szCs w:val="22"/>
        </w:rPr>
      </w:pPr>
      <w:r w:rsidRPr="00CA06B0">
        <w:rPr>
          <w:rFonts w:ascii="Arial" w:hAnsi="Arial" w:cs="Arial"/>
          <w:color w:val="000000" w:themeColor="text1"/>
          <w:sz w:val="22"/>
          <w:szCs w:val="22"/>
          <w:bdr w:val="none" w:sz="0" w:space="0" w:color="auto" w:frame="1"/>
        </w:rPr>
        <w:t>The one painting in the show that breaks from this mold is </w:t>
      </w:r>
      <w:r w:rsidRPr="00CA06B0">
        <w:rPr>
          <w:rFonts w:ascii="Arial" w:hAnsi="Arial" w:cs="Arial"/>
          <w:i/>
          <w:iCs/>
          <w:color w:val="000000" w:themeColor="text1"/>
          <w:sz w:val="22"/>
          <w:szCs w:val="22"/>
          <w:bdr w:val="none" w:sz="0" w:space="0" w:color="auto" w:frame="1"/>
        </w:rPr>
        <w:t>Upstage</w:t>
      </w:r>
      <w:r w:rsidRPr="00CA06B0">
        <w:rPr>
          <w:rFonts w:ascii="Arial" w:hAnsi="Arial" w:cs="Arial"/>
          <w:color w:val="000000" w:themeColor="text1"/>
          <w:sz w:val="22"/>
          <w:szCs w:val="22"/>
          <w:bdr w:val="none" w:sz="0" w:space="0" w:color="auto" w:frame="1"/>
        </w:rPr>
        <w:t>. Swirling amoeba and floral shapes burst through a multi-planar grid.  The look is of a mirrored office tower invaded by jungle foliage. The view, from the interior looking out, is severely fractured, so much so that spatial reckoning is rebuffed at every turn by the unfolding of successive “rooms,” each opening out into others.  It’s an excellent prelude to (and primer) for Kremer’s videos. </w:t>
      </w:r>
    </w:p>
    <w:p w:rsidR="00625EF9" w:rsidRPr="00CA06B0" w:rsidRDefault="00CA06B0" w:rsidP="00CA06B0">
      <w:pPr>
        <w:spacing w:line="270" w:lineRule="atLeast"/>
        <w:rPr>
          <w:rFonts w:ascii="Times" w:eastAsia="Times New Roman" w:hAnsi="Times" w:cs="Times New Roman"/>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61312" behindDoc="0" locked="0" layoutInCell="1" allowOverlap="1" wp14:anchorId="28D7CA7E" wp14:editId="379E4806">
                <wp:simplePos x="0" y="0"/>
                <wp:positionH relativeFrom="column">
                  <wp:posOffset>-4417060</wp:posOffset>
                </wp:positionH>
                <wp:positionV relativeFrom="paragraph">
                  <wp:posOffset>387350</wp:posOffset>
                </wp:positionV>
                <wp:extent cx="4287520" cy="2946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4287520" cy="29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A06B0" w:rsidRDefault="00CA06B0" w:rsidP="00CA06B0">
                            <w:pPr>
                              <w:jc w:val="center"/>
                            </w:pPr>
                            <w:r>
                              <w:t>“</w:t>
                            </w:r>
                            <w:r w:rsidRPr="00CA06B0">
                              <w:rPr>
                                <w:rFonts w:ascii="Times" w:hAnsi="Times" w:cs="Times New Roman"/>
                                <w:color w:val="000000" w:themeColor="text1"/>
                                <w:sz w:val="22"/>
                                <w:szCs w:val="22"/>
                              </w:rPr>
                              <w:t>Axis Mundi," 2016, oil on linen, 58 1/2 x 76 3/4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347.75pt;margin-top:30.5pt;width:337.6pt;height:2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fuJtECAAAV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K&#10;kSISWvTIWo+udYumAZ29cQU4PRhw8y2oocuD3oEyFN1yK8MfykFgB5wPR2xDMArKfHwxnYzBRME2&#10;nuXneQQ/eb5trPMfmJYoCCW20LsIKdndOg+ZgOvgEh5TetkIEfsn1AsFOHYaFgnQ3SYFZAJi8Aw5&#10;xeb8WEym42o6mY3Oq0k2yrP0YlRV6Xh0s6zSKs2Xi1l+/ROykCTLiz3QxADJAkAAxFKQdd+SYP67&#10;nkhCXzA4y5LIna4+CBzrHFJNAvodylHyB8FCAUJ9Zhy6FsEOijgvbCEs2hFgOqGUKR/7FMEA7+DF&#10;AbC3XOz9I2QRyrdc7sAfXtbKHy/LRmkbW/sq7frrkDLv/AGMk7qD6NtVG+l6JOFK1wfgptXdbDtD&#10;lw0Q6JY4f08sDDNwDhaU/wQfLvS+xLqXMNpo+/1P+uAP/QQrRqHrJXbftsQyjMRHBdM3y3KgL/Lx&#10;kAOH4GBPLatTi9rKhYauZLAKDY1i8PdiELnV8gn2WBVeBRNRFN4usR/Ehe9WFuxByqoqOsH+MMTf&#10;qgdDQ+jQpDAej+0TsaafIQ9EutPDGiHFq1HqfMNNpaut17yJcxZw7lDt8YfdE2nZ78mw3E7P0et5&#10;m89/AQAA//8DAFBLAwQUAAYACAAAACEA9pRzb98AAAALAQAADwAAAGRycy9kb3ducmV2LnhtbEyP&#10;wU7DMBBE70j8g7VI3FK7pQk0xKkqEFcQbUHi5sbbJGq8jmK3CX/PcoLjap9m3hTryXXigkNoPWmY&#10;zxQIpMrblmoN+91L8gAiREPWdJ5QwzcGWJfXV4XJrR/pHS/bWAsOoZAbDU2MfS5lqBp0Jsx8j8S/&#10;ox+ciXwOtbSDGTncdXKhVCadaYkbGtPjU4PVaXt2Gj5ej1+fS/VWP7u0H/2kJLmV1Pr2Zto8gog4&#10;xT8YfvVZHUp2Ovgz2SA6DUm2SlNmNWRzHsVEslB3IA6MqvslyLKQ/zeUPwAAAP//AwBQSwECLQAU&#10;AAYACAAAACEA5JnDwPsAAADhAQAAEwAAAAAAAAAAAAAAAAAAAAAAW0NvbnRlbnRfVHlwZXNdLnht&#10;bFBLAQItABQABgAIAAAAIQAjsmrh1wAAAJQBAAALAAAAAAAAAAAAAAAAACwBAABfcmVscy8ucmVs&#10;c1BLAQItABQABgAIAAAAIQCJJ+4m0QIAABUGAAAOAAAAAAAAAAAAAAAAACwCAABkcnMvZTJvRG9j&#10;LnhtbFBLAQItABQABgAIAAAAIQD2lHNv3wAAAAsBAAAPAAAAAAAAAAAAAAAAACkFAABkcnMvZG93&#10;bnJldi54bWxQSwUGAAAAAAQABADzAAAANQYAAAAA&#10;" filled="f" stroked="f">
                <v:textbox>
                  <w:txbxContent>
                    <w:p w:rsidR="00CA06B0" w:rsidRDefault="00CA06B0" w:rsidP="00CA06B0">
                      <w:pPr>
                        <w:jc w:val="center"/>
                      </w:pPr>
                      <w:r>
                        <w:t>“</w:t>
                      </w:r>
                      <w:r w:rsidRPr="00CA06B0">
                        <w:rPr>
                          <w:rFonts w:ascii="Times" w:hAnsi="Times" w:cs="Times New Roman"/>
                          <w:color w:val="000000" w:themeColor="text1"/>
                          <w:sz w:val="22"/>
                          <w:szCs w:val="22"/>
                        </w:rPr>
                        <w:t>Axis Mundi," 2016, oil on linen, 58 1/2 x 76 3/4 inches</w:t>
                      </w:r>
                    </w:p>
                  </w:txbxContent>
                </v:textbox>
                <w10:wrap type="square"/>
              </v:shape>
            </w:pict>
          </mc:Fallback>
        </mc:AlternateContent>
      </w:r>
      <w:r w:rsidR="006E134D" w:rsidRPr="00CA06B0">
        <w:rPr>
          <w:rFonts w:ascii="Times" w:eastAsia="Times New Roman" w:hAnsi="Times" w:cs="Times New Roman"/>
          <w:color w:val="000000" w:themeColor="text1"/>
          <w:sz w:val="22"/>
          <w:szCs w:val="22"/>
        </w:rPr>
        <w:t xml:space="preserve"> </w:t>
      </w:r>
    </w:p>
    <w:p w:rsidR="00625EF9" w:rsidRPr="00CA06B0" w:rsidRDefault="00CA06B0" w:rsidP="00625EF9">
      <w:pPr>
        <w:spacing w:line="270" w:lineRule="atLeast"/>
        <w:rPr>
          <w:rFonts w:ascii="Times" w:hAnsi="Times" w:cs="Times New Roman"/>
          <w:color w:val="000000" w:themeColor="text1"/>
          <w:sz w:val="22"/>
          <w:szCs w:val="22"/>
        </w:rPr>
      </w:pPr>
      <w:r w:rsidRPr="00CA06B0">
        <w:rPr>
          <w:rFonts w:ascii="Times" w:eastAsia="Times New Roman" w:hAnsi="Times" w:cs="Times New Roman"/>
          <w:noProof/>
          <w:color w:val="000000" w:themeColor="text1"/>
          <w:sz w:val="22"/>
          <w:szCs w:val="22"/>
        </w:rPr>
        <w:drawing>
          <wp:anchor distT="0" distB="0" distL="114300" distR="114300" simplePos="0" relativeHeight="251662336" behindDoc="0" locked="0" layoutInCell="1" allowOverlap="1" wp14:anchorId="4E3DD9A2" wp14:editId="1215D37B">
            <wp:simplePos x="0" y="0"/>
            <wp:positionH relativeFrom="column">
              <wp:posOffset>3397885</wp:posOffset>
            </wp:positionH>
            <wp:positionV relativeFrom="paragraph">
              <wp:posOffset>421640</wp:posOffset>
            </wp:positionV>
            <wp:extent cx="3790315" cy="2926080"/>
            <wp:effectExtent l="318" t="0" r="0" b="0"/>
            <wp:wrapSquare wrapText="bothSides"/>
            <wp:docPr id="4" name="Picture 4" descr="http://www.squarecylinder.com/wp-content/uploads/2018/02/Up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ttp://www.squarecylinder.com/wp-content/uploads/2018/02/Upst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790315"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EF9" w:rsidRPr="00CA06B0">
        <w:rPr>
          <w:rFonts w:ascii="Arial" w:hAnsi="Arial" w:cs="Arial"/>
          <w:color w:val="000000" w:themeColor="text1"/>
          <w:sz w:val="22"/>
          <w:szCs w:val="22"/>
          <w:bdr w:val="none" w:sz="0" w:space="0" w:color="auto" w:frame="1"/>
        </w:rPr>
        <w:t>In these, the implied action in the paintings is physically manifest.  To watch is to be struck by ontological and epistemological questions to which there are no answers. The strongest example is </w:t>
      </w:r>
      <w:r w:rsidR="00625EF9" w:rsidRPr="00CA06B0">
        <w:rPr>
          <w:rFonts w:ascii="Arial" w:hAnsi="Arial" w:cs="Arial"/>
          <w:i/>
          <w:iCs/>
          <w:color w:val="000000" w:themeColor="text1"/>
          <w:sz w:val="22"/>
          <w:szCs w:val="22"/>
          <w:bdr w:val="none" w:sz="0" w:space="0" w:color="auto" w:frame="1"/>
        </w:rPr>
        <w:t>Earthborn, </w:t>
      </w:r>
      <w:r w:rsidR="00625EF9" w:rsidRPr="00CA06B0">
        <w:rPr>
          <w:rFonts w:ascii="Arial" w:hAnsi="Arial" w:cs="Arial"/>
          <w:color w:val="000000" w:themeColor="text1"/>
          <w:sz w:val="22"/>
          <w:szCs w:val="22"/>
          <w:bdr w:val="none" w:sz="0" w:space="0" w:color="auto" w:frame="1"/>
        </w:rPr>
        <w:t xml:space="preserve">wherein silhouettes of a walking figure (that of the artist), are projected against a carved </w:t>
      </w:r>
      <w:proofErr w:type="gramStart"/>
      <w:r w:rsidR="00625EF9" w:rsidRPr="00CA06B0">
        <w:rPr>
          <w:rFonts w:ascii="Arial" w:hAnsi="Arial" w:cs="Arial"/>
          <w:color w:val="000000" w:themeColor="text1"/>
          <w:sz w:val="22"/>
          <w:szCs w:val="22"/>
          <w:bdr w:val="none" w:sz="0" w:space="0" w:color="auto" w:frame="1"/>
        </w:rPr>
        <w:t>bas relief</w:t>
      </w:r>
      <w:proofErr w:type="gramEnd"/>
      <w:r w:rsidR="00625EF9" w:rsidRPr="00CA06B0">
        <w:rPr>
          <w:rFonts w:ascii="Arial" w:hAnsi="Arial" w:cs="Arial"/>
          <w:color w:val="000000" w:themeColor="text1"/>
          <w:sz w:val="22"/>
          <w:szCs w:val="22"/>
          <w:bdr w:val="none" w:sz="0" w:space="0" w:color="auto" w:frame="1"/>
        </w:rPr>
        <w:t xml:space="preserve"> along with what appear to be digitized samples from a painting.  The latter flatten into whirling streams of liquefied green matter that call to mind primordial soup, the microbial swamp out of which life supposedly arose.  (In this, Bay Area viewers may recognize a close counterpart in the work of video artist </w:t>
      </w:r>
      <w:hyperlink r:id="rId14" w:history="1">
        <w:r w:rsidR="00625EF9" w:rsidRPr="00CA06B0">
          <w:rPr>
            <w:rFonts w:ascii="Times" w:hAnsi="Times" w:cs="Arial"/>
            <w:color w:val="000000" w:themeColor="text1"/>
            <w:sz w:val="22"/>
            <w:szCs w:val="22"/>
            <w:u w:val="single"/>
            <w:bdr w:val="none" w:sz="0" w:space="0" w:color="auto" w:frame="1"/>
          </w:rPr>
          <w:t>Jim Campbell</w:t>
        </w:r>
      </w:hyperlink>
      <w:r w:rsidR="00625EF9" w:rsidRPr="00CA06B0">
        <w:rPr>
          <w:rFonts w:ascii="Arial" w:hAnsi="Arial" w:cs="Arial"/>
          <w:color w:val="000000" w:themeColor="text1"/>
          <w:sz w:val="22"/>
          <w:szCs w:val="22"/>
          <w:bdr w:val="none" w:sz="0" w:space="0" w:color="auto" w:frame="1"/>
        </w:rPr>
        <w:t xml:space="preserve"> who, several years back, engaged in a similar experiment that viscerally conjured breaking waves by projecting shadow images onto a lumpy cast-resin slab.)  Complicating the piece further is an additional overlay of </w:t>
      </w:r>
      <w:proofErr w:type="spellStart"/>
      <w:r w:rsidR="00625EF9" w:rsidRPr="00CA06B0">
        <w:rPr>
          <w:rFonts w:ascii="Arial" w:hAnsi="Arial" w:cs="Arial"/>
          <w:color w:val="000000" w:themeColor="text1"/>
          <w:sz w:val="22"/>
          <w:szCs w:val="22"/>
          <w:bdr w:val="none" w:sz="0" w:space="0" w:color="auto" w:frame="1"/>
        </w:rPr>
        <w:t>untranslated</w:t>
      </w:r>
      <w:proofErr w:type="spellEnd"/>
      <w:r w:rsidR="00625EF9" w:rsidRPr="00CA06B0">
        <w:rPr>
          <w:rFonts w:ascii="Arial" w:hAnsi="Arial" w:cs="Arial"/>
          <w:color w:val="000000" w:themeColor="text1"/>
          <w:sz w:val="22"/>
          <w:szCs w:val="22"/>
          <w:bdr w:val="none" w:sz="0" w:space="0" w:color="auto" w:frame="1"/>
        </w:rPr>
        <w:t xml:space="preserve"> Hebrew characters — a reference, I presume, to the artist’s Israeli birthplace and to </w:t>
      </w:r>
      <w:r w:rsidR="00625EF9" w:rsidRPr="00CA06B0">
        <w:rPr>
          <w:rFonts w:ascii="Arial" w:hAnsi="Arial" w:cs="Arial"/>
          <w:i/>
          <w:iCs/>
          <w:color w:val="000000" w:themeColor="text1"/>
          <w:sz w:val="22"/>
          <w:szCs w:val="22"/>
          <w:bdr w:val="none" w:sz="0" w:space="0" w:color="auto" w:frame="1"/>
        </w:rPr>
        <w:t>Genesis</w:t>
      </w:r>
      <w:r w:rsidR="00625EF9" w:rsidRPr="00CA06B0">
        <w:rPr>
          <w:rFonts w:ascii="Arial" w:hAnsi="Arial" w:cs="Arial"/>
          <w:color w:val="000000" w:themeColor="text1"/>
          <w:sz w:val="22"/>
          <w:szCs w:val="22"/>
          <w:bdr w:val="none" w:sz="0" w:space="0" w:color="auto" w:frame="1"/>
        </w:rPr>
        <w:t>, which the artist recalls her father reading to her as a child.</w:t>
      </w:r>
    </w:p>
    <w:p w:rsidR="00625EF9" w:rsidRPr="00CA06B0" w:rsidRDefault="00625EF9" w:rsidP="00625EF9">
      <w:pPr>
        <w:spacing w:line="270" w:lineRule="atLeast"/>
        <w:rPr>
          <w:rFonts w:ascii="Times" w:hAnsi="Times" w:cs="Times New Roman"/>
          <w:color w:val="000000" w:themeColor="text1"/>
          <w:sz w:val="22"/>
          <w:szCs w:val="22"/>
        </w:rPr>
      </w:pPr>
      <w:r w:rsidRPr="00CA06B0">
        <w:rPr>
          <w:rFonts w:ascii="Times" w:hAnsi="Times" w:cs="Times New Roman"/>
          <w:color w:val="000000" w:themeColor="text1"/>
          <w:sz w:val="22"/>
          <w:szCs w:val="22"/>
        </w:rPr>
        <w:t> </w:t>
      </w:r>
    </w:p>
    <w:p w:rsidR="00625EF9" w:rsidRPr="00CA06B0" w:rsidRDefault="00CA06B0" w:rsidP="00625EF9">
      <w:pPr>
        <w:jc w:val="center"/>
        <w:rPr>
          <w:rFonts w:ascii="Times" w:eastAsia="Times New Roman" w:hAnsi="Times" w:cs="Times New Roman"/>
          <w:color w:val="000000" w:themeColor="text1"/>
          <w:sz w:val="22"/>
          <w:szCs w:val="22"/>
        </w:rPr>
      </w:pPr>
      <w:r>
        <w:rPr>
          <w:rFonts w:ascii="Times" w:eastAsia="Times New Roman" w:hAnsi="Times" w:cs="Times New Roman"/>
          <w:noProof/>
          <w:color w:val="000000" w:themeColor="text1"/>
          <w:sz w:val="22"/>
          <w:szCs w:val="22"/>
        </w:rPr>
        <mc:AlternateContent>
          <mc:Choice Requires="wps">
            <w:drawing>
              <wp:anchor distT="0" distB="0" distL="114300" distR="114300" simplePos="0" relativeHeight="251663360" behindDoc="0" locked="0" layoutInCell="1" allowOverlap="1" wp14:anchorId="40AA703A" wp14:editId="79972E50">
                <wp:simplePos x="0" y="0"/>
                <wp:positionH relativeFrom="column">
                  <wp:posOffset>3810000</wp:posOffset>
                </wp:positionH>
                <wp:positionV relativeFrom="paragraph">
                  <wp:posOffset>603250</wp:posOffset>
                </wp:positionV>
                <wp:extent cx="2946400" cy="31496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46400" cy="314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A06B0" w:rsidRPr="00CA06B0" w:rsidRDefault="00CA06B0" w:rsidP="00CA06B0">
                            <w:pPr>
                              <w:spacing w:line="270" w:lineRule="atLeast"/>
                              <w:jc w:val="center"/>
                              <w:rPr>
                                <w:rFonts w:ascii="Times" w:hAnsi="Times" w:cs="Times New Roman"/>
                                <w:color w:val="000000" w:themeColor="text1"/>
                                <w:sz w:val="22"/>
                                <w:szCs w:val="22"/>
                              </w:rPr>
                            </w:pPr>
                            <w:r w:rsidRPr="00CA06B0">
                              <w:rPr>
                                <w:rFonts w:ascii="Times" w:hAnsi="Times" w:cs="Times New Roman"/>
                                <w:color w:val="000000" w:themeColor="text1"/>
                                <w:sz w:val="22"/>
                                <w:szCs w:val="22"/>
                              </w:rPr>
                              <w:t>"Upstage," 2017 oil on linen, 65 x 50 inches</w:t>
                            </w:r>
                          </w:p>
                          <w:p w:rsidR="00CA06B0" w:rsidRDefault="00CA06B0" w:rsidP="00CA06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300pt;margin-top:47.5pt;width:232pt;height:2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tFKNECAAAV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rqEkOh&#10;FJFQokfWenSlW3Qe2NkZVwDowQDMt6CGKg96B8qQdMutDH9IB4EdeN4fuA3OKCjH03ySp2CiYPuQ&#10;5dNJJD95vm2s8x+ZligIJbZQu0gp2d44D5EAdICEx5ReNELE+gn1QgHATsNiA3S3SQGRgBiQIaZY&#10;nB/z07NxdXY6HU2q02yUZ+n5qKrS8eh6UaVVmi/m0/zqJ0QhSZYXO2gTA00WCAIiFoKs+pIE89/V&#10;RBL6ooOzLIm90+UHjmOeQ6hJYL9jOUp+L1hIQKjPjEPVItlBEeeFzYVFWwKdTihlysc6RTIAHVAc&#10;CHvLxR4fKYtUvuVyR/7wslb+cFk2SttY2ldh11+HkHmHBzKO8g6ib5dtbNfx0IRLXe+hN63uZtsZ&#10;umiggW6I8/fEwjBDz8GC8nfw4ULvSqx7CaO1tt//pA94qCdYMQpVL7H7tiGWYSQ+KZi+aZbnYZvE&#10;Qw49BAd7bFkeW9RGzjVUJYNVaGgUA96LQeRWyyfYY1V4FUxEUXi7xH4Q575bWbAHKauqCIL9YYi/&#10;UQ+GBtehSGE8HtsnYk0/Qx4a6VYPa4QUr0apw4abSlcbr3kT5yzw3LHa8w+7J7ZlvyfDcjs+R9Tz&#10;Np/9AgAA//8DAFBLAwQUAAYACAAAACEAy4DXy90AAAALAQAADwAAAGRycy9kb3ducmV2LnhtbEyP&#10;T0/DMAzF70h8h8hI3FgC6irW1Z0QiCuI8UfiljVeW61xqiZby7fHO8HJz/LT8++Vm9n36kRj7AIj&#10;3C4MKOI6uI4bhI/355t7UDFZdrYPTAg/FGFTXV6UtnBh4jc6bVOjJIRjYRHalIZC61i35G1chIFY&#10;bvsweptkHRvtRjtJuO/1nTG59rZj+dDagR5bqg/bo0f4fNl/f2XmtXnyy2EKs9HsVxrx+mp+WINK&#10;NKc/M5zxBR0qYdqFI7uoeoTcGOmSEFZLmWeDyTNRO1FZloOuSv2/Q/ULAAD//wMAUEsBAi0AFAAG&#10;AAgAAAAhAOSZw8D7AAAA4QEAABMAAAAAAAAAAAAAAAAAAAAAAFtDb250ZW50X1R5cGVzXS54bWxQ&#10;SwECLQAUAAYACAAAACEAI7Jq4dcAAACUAQAACwAAAAAAAAAAAAAAAAAsAQAAX3JlbHMvLnJlbHNQ&#10;SwECLQAUAAYACAAAACEAJ7tFKNECAAAVBgAADgAAAAAAAAAAAAAAAAAsAgAAZHJzL2Uyb0RvYy54&#10;bWxQSwECLQAUAAYACAAAACEAy4DXy90AAAALAQAADwAAAAAAAAAAAAAAAAApBQAAZHJzL2Rvd25y&#10;ZXYueG1sUEsFBgAAAAAEAAQA8wAAADMGAAAAAA==&#10;" filled="f" stroked="f">
                <v:textbox>
                  <w:txbxContent>
                    <w:p w:rsidR="00CA06B0" w:rsidRPr="00CA06B0" w:rsidRDefault="00CA06B0" w:rsidP="00CA06B0">
                      <w:pPr>
                        <w:spacing w:line="270" w:lineRule="atLeast"/>
                        <w:jc w:val="center"/>
                        <w:rPr>
                          <w:rFonts w:ascii="Times" w:hAnsi="Times" w:cs="Times New Roman"/>
                          <w:color w:val="000000" w:themeColor="text1"/>
                          <w:sz w:val="22"/>
                          <w:szCs w:val="22"/>
                        </w:rPr>
                      </w:pPr>
                      <w:r w:rsidRPr="00CA06B0">
                        <w:rPr>
                          <w:rFonts w:ascii="Times" w:hAnsi="Times" w:cs="Times New Roman"/>
                          <w:color w:val="000000" w:themeColor="text1"/>
                          <w:sz w:val="22"/>
                          <w:szCs w:val="22"/>
                        </w:rPr>
                        <w:t>"Upstage," 2017 oil on linen, 65 x 50 inches</w:t>
                      </w:r>
                    </w:p>
                    <w:p w:rsidR="00CA06B0" w:rsidRDefault="00CA06B0" w:rsidP="00CA06B0">
                      <w:pPr>
                        <w:jc w:val="center"/>
                      </w:pPr>
                    </w:p>
                  </w:txbxContent>
                </v:textbox>
                <w10:wrap type="square"/>
              </v:shape>
            </w:pict>
          </mc:Fallback>
        </mc:AlternateContent>
      </w:r>
    </w:p>
    <w:p w:rsidR="00625EF9" w:rsidRPr="00CA06B0" w:rsidRDefault="00625EF9" w:rsidP="00625EF9">
      <w:pPr>
        <w:spacing w:line="270" w:lineRule="atLeast"/>
        <w:rPr>
          <w:rFonts w:ascii="Times" w:hAnsi="Times" w:cs="Times New Roman"/>
          <w:color w:val="000000" w:themeColor="text1"/>
          <w:sz w:val="22"/>
          <w:szCs w:val="22"/>
        </w:rPr>
      </w:pPr>
      <w:r w:rsidRPr="00CA06B0">
        <w:rPr>
          <w:rFonts w:ascii="Arial" w:hAnsi="Arial" w:cs="Arial"/>
          <w:color w:val="000000" w:themeColor="text1"/>
          <w:sz w:val="22"/>
          <w:szCs w:val="22"/>
          <w:bdr w:val="none" w:sz="0" w:space="0" w:color="auto" w:frame="1"/>
        </w:rPr>
        <w:t>For Kremer, nature is the springboard for abstraction.  She rejuvenates it by placing total faith in her own gestural impulses.  Carried forward in video feedback loops that both break apart and reconstruct the source material, they deliver Abstract Expressionism into the digital present.</w:t>
      </w:r>
    </w:p>
    <w:p w:rsidR="00625EF9" w:rsidRPr="00CA06B0" w:rsidRDefault="00625EF9" w:rsidP="00625EF9">
      <w:pPr>
        <w:spacing w:line="270" w:lineRule="atLeast"/>
        <w:jc w:val="center"/>
        <w:rPr>
          <w:rFonts w:ascii="Times" w:hAnsi="Times" w:cs="Times New Roman"/>
          <w:color w:val="000000" w:themeColor="text1"/>
          <w:sz w:val="22"/>
          <w:szCs w:val="22"/>
        </w:rPr>
      </w:pPr>
      <w:r w:rsidRPr="00CA06B0">
        <w:rPr>
          <w:rFonts w:ascii="Arial" w:hAnsi="Arial" w:cs="Arial"/>
          <w:b/>
          <w:bCs/>
          <w:color w:val="000000" w:themeColor="text1"/>
          <w:sz w:val="22"/>
          <w:szCs w:val="22"/>
          <w:bdr w:val="none" w:sz="0" w:space="0" w:color="auto" w:frame="1"/>
        </w:rPr>
        <w:t>#  #  #</w:t>
      </w:r>
    </w:p>
    <w:p w:rsidR="00625EF9" w:rsidRPr="00CA06B0" w:rsidRDefault="00625EF9" w:rsidP="00625EF9">
      <w:pPr>
        <w:spacing w:line="270" w:lineRule="atLeast"/>
        <w:rPr>
          <w:rFonts w:ascii="Times" w:hAnsi="Times" w:cs="Times New Roman"/>
          <w:color w:val="000000" w:themeColor="text1"/>
          <w:sz w:val="22"/>
          <w:szCs w:val="22"/>
        </w:rPr>
      </w:pPr>
      <w:proofErr w:type="spellStart"/>
      <w:r w:rsidRPr="00CA06B0">
        <w:rPr>
          <w:rFonts w:ascii="Arial" w:hAnsi="Arial" w:cs="Arial"/>
          <w:i/>
          <w:iCs/>
          <w:color w:val="000000" w:themeColor="text1"/>
          <w:sz w:val="22"/>
          <w:szCs w:val="22"/>
          <w:bdr w:val="none" w:sz="0" w:space="0" w:color="auto" w:frame="1"/>
        </w:rPr>
        <w:t>Naomie</w:t>
      </w:r>
      <w:proofErr w:type="spellEnd"/>
      <w:r w:rsidRPr="00CA06B0">
        <w:rPr>
          <w:rFonts w:ascii="Arial" w:hAnsi="Arial" w:cs="Arial"/>
          <w:i/>
          <w:iCs/>
          <w:color w:val="000000" w:themeColor="text1"/>
          <w:sz w:val="22"/>
          <w:szCs w:val="22"/>
          <w:bdr w:val="none" w:sz="0" w:space="0" w:color="auto" w:frame="1"/>
        </w:rPr>
        <w:t xml:space="preserve"> Kremer: “Untold” @ </w:t>
      </w:r>
      <w:hyperlink r:id="rId15" w:history="1">
        <w:r w:rsidRPr="00CA06B0">
          <w:rPr>
            <w:rFonts w:ascii="Times" w:hAnsi="Times" w:cs="Arial"/>
            <w:i/>
            <w:iCs/>
            <w:color w:val="000000" w:themeColor="text1"/>
            <w:sz w:val="22"/>
            <w:szCs w:val="22"/>
            <w:u w:val="single"/>
            <w:bdr w:val="none" w:sz="0" w:space="0" w:color="auto" w:frame="1"/>
          </w:rPr>
          <w:t>Modernism</w:t>
        </w:r>
      </w:hyperlink>
      <w:r w:rsidRPr="00CA06B0">
        <w:rPr>
          <w:rFonts w:ascii="Arial" w:hAnsi="Arial" w:cs="Arial"/>
          <w:i/>
          <w:iCs/>
          <w:color w:val="000000" w:themeColor="text1"/>
          <w:sz w:val="22"/>
          <w:szCs w:val="22"/>
          <w:bdr w:val="none" w:sz="0" w:space="0" w:color="auto" w:frame="1"/>
        </w:rPr>
        <w:t> through March 3, 2018.  </w:t>
      </w:r>
    </w:p>
    <w:p w:rsidR="00625EF9" w:rsidRPr="00E643EF" w:rsidRDefault="00625EF9" w:rsidP="00625EF9">
      <w:pPr>
        <w:spacing w:line="270" w:lineRule="atLeast"/>
        <w:rPr>
          <w:rFonts w:ascii="Arial" w:hAnsi="Arial" w:cs="Arial"/>
          <w:b/>
          <w:bCs/>
          <w:color w:val="000000" w:themeColor="text1"/>
          <w:sz w:val="20"/>
          <w:szCs w:val="21"/>
          <w:u w:val="single"/>
          <w:bdr w:val="none" w:sz="0" w:space="0" w:color="auto" w:frame="1"/>
        </w:rPr>
      </w:pPr>
    </w:p>
    <w:p w:rsidR="00625EF9" w:rsidRPr="00E643EF" w:rsidRDefault="00625EF9" w:rsidP="00625EF9">
      <w:pPr>
        <w:spacing w:line="270" w:lineRule="atLeast"/>
        <w:rPr>
          <w:rFonts w:ascii="Times" w:hAnsi="Times" w:cs="Times New Roman"/>
          <w:color w:val="000000" w:themeColor="text1"/>
          <w:sz w:val="18"/>
          <w:szCs w:val="18"/>
        </w:rPr>
      </w:pPr>
      <w:r w:rsidRPr="00E643EF">
        <w:rPr>
          <w:rFonts w:ascii="Arial" w:hAnsi="Arial" w:cs="Arial"/>
          <w:b/>
          <w:bCs/>
          <w:color w:val="000000" w:themeColor="text1"/>
          <w:sz w:val="20"/>
          <w:szCs w:val="21"/>
          <w:u w:val="single"/>
          <w:bdr w:val="none" w:sz="0" w:space="0" w:color="auto" w:frame="1"/>
        </w:rPr>
        <w:t>About the author:</w:t>
      </w:r>
    </w:p>
    <w:p w:rsidR="00625EF9" w:rsidRDefault="00625EF9" w:rsidP="00625EF9">
      <w:pPr>
        <w:spacing w:line="270" w:lineRule="atLeast"/>
        <w:rPr>
          <w:rFonts w:ascii="Arial" w:hAnsi="Arial" w:cs="Arial"/>
          <w:color w:val="000000" w:themeColor="text1"/>
          <w:sz w:val="20"/>
          <w:szCs w:val="21"/>
          <w:bdr w:val="none" w:sz="0" w:space="0" w:color="auto" w:frame="1"/>
        </w:rPr>
      </w:pPr>
      <w:r w:rsidRPr="00E643EF">
        <w:rPr>
          <w:rFonts w:ascii="Arial" w:hAnsi="Arial" w:cs="Arial"/>
          <w:color w:val="000000" w:themeColor="text1"/>
          <w:sz w:val="20"/>
          <w:szCs w:val="21"/>
          <w:bdr w:val="none" w:sz="0" w:space="0" w:color="auto" w:frame="1"/>
        </w:rPr>
        <w:t xml:space="preserve">David M. Roth is the editor and publisher of </w:t>
      </w:r>
      <w:proofErr w:type="spellStart"/>
      <w:r w:rsidRPr="00E643EF">
        <w:rPr>
          <w:rFonts w:ascii="Arial" w:hAnsi="Arial" w:cs="Arial"/>
          <w:color w:val="000000" w:themeColor="text1"/>
          <w:sz w:val="20"/>
          <w:szCs w:val="21"/>
          <w:bdr w:val="none" w:sz="0" w:space="0" w:color="auto" w:frame="1"/>
        </w:rPr>
        <w:t>Squarecylinder</w:t>
      </w:r>
      <w:proofErr w:type="spellEnd"/>
      <w:r w:rsidRPr="00E643EF">
        <w:rPr>
          <w:rFonts w:ascii="Arial" w:hAnsi="Arial" w:cs="Arial"/>
          <w:color w:val="000000" w:themeColor="text1"/>
          <w:sz w:val="20"/>
          <w:szCs w:val="21"/>
          <w:bdr w:val="none" w:sz="0" w:space="0" w:color="auto" w:frame="1"/>
        </w:rPr>
        <w:t>. </w:t>
      </w:r>
    </w:p>
    <w:p w:rsidR="00CA06B0" w:rsidRPr="00E643EF" w:rsidRDefault="00CA06B0" w:rsidP="00625EF9">
      <w:pPr>
        <w:spacing w:line="270" w:lineRule="atLeast"/>
        <w:rPr>
          <w:rFonts w:ascii="Times" w:hAnsi="Times" w:cs="Times New Roman"/>
          <w:color w:val="000000" w:themeColor="text1"/>
          <w:sz w:val="18"/>
          <w:szCs w:val="18"/>
        </w:rPr>
      </w:pPr>
    </w:p>
    <w:p w:rsidR="00CA227C" w:rsidRPr="00E643EF" w:rsidRDefault="00CA06B0" w:rsidP="00CA06B0">
      <w:pPr>
        <w:jc w:val="center"/>
        <w:rPr>
          <w:color w:val="000000" w:themeColor="text1"/>
        </w:rPr>
      </w:pPr>
      <w:r>
        <w:rPr>
          <w:rFonts w:ascii="Times" w:eastAsia="Times New Roman" w:hAnsi="Times" w:cs="Times New Roman"/>
          <w:noProof/>
          <w:color w:val="000000" w:themeColor="text1"/>
          <w:sz w:val="22"/>
          <w:szCs w:val="22"/>
        </w:rPr>
        <mc:AlternateContent>
          <mc:Choice Requires="wps">
            <w:drawing>
              <wp:anchor distT="0" distB="0" distL="114300" distR="114300" simplePos="0" relativeHeight="251664384" behindDoc="0" locked="0" layoutInCell="1" allowOverlap="1" wp14:anchorId="7E87E432" wp14:editId="41EE1BC5">
                <wp:simplePos x="0" y="0"/>
                <wp:positionH relativeFrom="column">
                  <wp:posOffset>711200</wp:posOffset>
                </wp:positionH>
                <wp:positionV relativeFrom="paragraph">
                  <wp:posOffset>3089275</wp:posOffset>
                </wp:positionV>
                <wp:extent cx="5405120" cy="3454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5405120" cy="34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A06B0" w:rsidRPr="00CA06B0" w:rsidRDefault="00CA06B0" w:rsidP="00CA06B0">
                            <w:pPr>
                              <w:spacing w:line="270" w:lineRule="atLeast"/>
                              <w:jc w:val="center"/>
                              <w:rPr>
                                <w:rFonts w:ascii="Times" w:hAnsi="Times" w:cs="Times New Roman"/>
                                <w:color w:val="000000" w:themeColor="text1"/>
                                <w:sz w:val="22"/>
                                <w:szCs w:val="22"/>
                              </w:rPr>
                            </w:pPr>
                            <w:r w:rsidRPr="00CA06B0">
                              <w:rPr>
                                <w:rFonts w:ascii="Times" w:hAnsi="Times" w:cs="Times New Roman"/>
                                <w:color w:val="000000" w:themeColor="text1"/>
                                <w:sz w:val="22"/>
                                <w:szCs w:val="22"/>
                              </w:rPr>
                              <w:t>Still from "Riverine," 2017-18, oil on linen + video, 36 x 60 inches</w:t>
                            </w:r>
                          </w:p>
                          <w:p w:rsidR="00CA06B0" w:rsidRDefault="00CA06B0" w:rsidP="00CA06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left:0;text-align:left;margin-left:56pt;margin-top:243.25pt;width:425.6pt;height:27.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QHVtECAAAV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F&#10;SBEJLXpkrUdXukXTgM7OuAKcHgy4+RbU0OVB70AZim65leEP5SCwA877A7YhGAXlJE8n2RhMFGyn&#10;+STPI/jJ821jnf/ItERBKLGF3kVIyfbGecgEXAeX8JjSi0aI2D+hXijAsdOwSIDuNikgExCDZ8gp&#10;NufHfPJhXH2YTEdn1SQb5Vl6PqqqdDy6XlRpleaL+TS/+glZSJLlxQ5oYoBkASAAYiHIqm9JMP9d&#10;TyShLxicZUnkTlcfBI51DqkmAf0O5Sj5vWChAKE+Mw5di2AHRZwXNhcWbQkwnVDKlI99imCAd/Di&#10;ANhbLvb+EbII5Vsud+APL2vlD5dlo7SNrX2Vdv11SJl3/gDGUd1B9O2yjXQ9HUi41PUeuGl1N9vO&#10;0EUDBLohzt8TC8MMnIMF5e/gw4XelVj3EkZrbb//SR/8oZ9gxSh0vcTu24ZYhpH4pGD6plmgL/Lx&#10;kAOH4GCPLctji9rIuYauZLAKDY1i8PdiELnV8gn2WBVeBRNRFN4usR/Eue9WFuxByqoqOsH+MMTf&#10;qAdDQ+jQpDAej+0TsaafIQ9EutXDGiHFq1HqfMNNpauN17yJcxZw7lDt8YfdE2nZ78mw3I7P0et5&#10;m89+AQAA//8DAFBLAwQUAAYACAAAACEA5ISp8N8AAAALAQAADwAAAGRycy9kb3ducmV2LnhtbEyP&#10;zU7DMBCE70i8g7VI3KjdkERNiFMhEFcQ5Ufi5sbbJCJeR7HbhLdnOdHjaEYz31TbxQ3ihFPoPWlY&#10;rxQIpMbbnloN729PNxsQIRqyZvCEGn4wwLa+vKhMaf1Mr3jaxVZwCYXSaOhiHEspQ9OhM2HlRyT2&#10;Dn5yJrKcWmknM3O5G2SiVC6d6YkXOjPiQ4fN9+7oNHw8H74+U/XSPrpsnP2iJLlCan19tdzfgYi4&#10;xP8w/OEzOtTMtPdHskEMrNcJf4ka0k2egeBEkd8mIPYaslQVIOtKnn+ofwEAAP//AwBQSwECLQAU&#10;AAYACAAAACEA5JnDwPsAAADhAQAAEwAAAAAAAAAAAAAAAAAAAAAAW0NvbnRlbnRfVHlwZXNdLnht&#10;bFBLAQItABQABgAIAAAAIQAjsmrh1wAAAJQBAAALAAAAAAAAAAAAAAAAACwBAABfcmVscy8ucmVs&#10;c1BLAQItABQABgAIAAAAIQDCRAdW0QIAABUGAAAOAAAAAAAAAAAAAAAAACwCAABkcnMvZTJvRG9j&#10;LnhtbFBLAQItABQABgAIAAAAIQDkhKnw3wAAAAsBAAAPAAAAAAAAAAAAAAAAACkFAABkcnMvZG93&#10;bnJldi54bWxQSwUGAAAAAAQABADzAAAANQYAAAAA&#10;" filled="f" stroked="f">
                <v:textbox>
                  <w:txbxContent>
                    <w:p w:rsidR="00CA06B0" w:rsidRPr="00CA06B0" w:rsidRDefault="00CA06B0" w:rsidP="00CA06B0">
                      <w:pPr>
                        <w:spacing w:line="270" w:lineRule="atLeast"/>
                        <w:jc w:val="center"/>
                        <w:rPr>
                          <w:rFonts w:ascii="Times" w:hAnsi="Times" w:cs="Times New Roman"/>
                          <w:color w:val="000000" w:themeColor="text1"/>
                          <w:sz w:val="22"/>
                          <w:szCs w:val="22"/>
                        </w:rPr>
                      </w:pPr>
                      <w:r w:rsidRPr="00CA06B0">
                        <w:rPr>
                          <w:rFonts w:ascii="Times" w:hAnsi="Times" w:cs="Times New Roman"/>
                          <w:color w:val="000000" w:themeColor="text1"/>
                          <w:sz w:val="22"/>
                          <w:szCs w:val="22"/>
                        </w:rPr>
                        <w:t>Still from "Riverine," 2017-18, oil on linen + video, 36 x 60 inches</w:t>
                      </w:r>
                    </w:p>
                    <w:p w:rsidR="00CA06B0" w:rsidRDefault="00CA06B0" w:rsidP="00CA06B0">
                      <w:pPr>
                        <w:jc w:val="center"/>
                      </w:pPr>
                    </w:p>
                  </w:txbxContent>
                </v:textbox>
                <w10:wrap type="square"/>
              </v:shape>
            </w:pict>
          </mc:Fallback>
        </mc:AlternateContent>
      </w:r>
      <w:r w:rsidRPr="00CA06B0">
        <w:rPr>
          <w:rFonts w:ascii="Times" w:eastAsia="Times New Roman" w:hAnsi="Times" w:cs="Times New Roman"/>
          <w:noProof/>
          <w:color w:val="000000" w:themeColor="text1"/>
          <w:sz w:val="22"/>
          <w:szCs w:val="22"/>
        </w:rPr>
        <w:drawing>
          <wp:inline distT="0" distB="0" distL="0" distR="0" wp14:anchorId="071E65D1" wp14:editId="3D6347D4">
            <wp:extent cx="5405120" cy="3037092"/>
            <wp:effectExtent l="0" t="0" r="5080" b="11430"/>
            <wp:docPr id="5" name="Picture 5" descr="http://www.squarecylinder.com/wp-content/uploads/2018/02/Riverine-Hybrid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quarecylinder.com/wp-content/uploads/2018/02/Riverine-Hybridvide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695" cy="3037415"/>
                    </a:xfrm>
                    <a:prstGeom prst="rect">
                      <a:avLst/>
                    </a:prstGeom>
                    <a:noFill/>
                    <a:ln>
                      <a:noFill/>
                    </a:ln>
                  </pic:spPr>
                </pic:pic>
              </a:graphicData>
            </a:graphic>
          </wp:inline>
        </w:drawing>
      </w:r>
    </w:p>
    <w:sectPr w:rsidR="00CA227C" w:rsidRPr="00E643EF" w:rsidSect="002571D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EF9"/>
    <w:rsid w:val="00156AFB"/>
    <w:rsid w:val="002571DD"/>
    <w:rsid w:val="00625EF9"/>
    <w:rsid w:val="006E134D"/>
    <w:rsid w:val="00CA06B0"/>
    <w:rsid w:val="00CA227C"/>
    <w:rsid w:val="00D71806"/>
    <w:rsid w:val="00E643EF"/>
    <w:rsid w:val="00EB3662"/>
    <w:rsid w:val="00F364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6562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25EF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EF9"/>
    <w:rPr>
      <w:rFonts w:ascii="Times" w:hAnsi="Times"/>
      <w:b/>
      <w:bCs/>
      <w:sz w:val="36"/>
      <w:szCs w:val="36"/>
    </w:rPr>
  </w:style>
  <w:style w:type="character" w:styleId="Hyperlink">
    <w:name w:val="Hyperlink"/>
    <w:basedOn w:val="DefaultParagraphFont"/>
    <w:uiPriority w:val="99"/>
    <w:unhideWhenUsed/>
    <w:rsid w:val="00625EF9"/>
    <w:rPr>
      <w:color w:val="0000FF"/>
      <w:u w:val="single"/>
    </w:rPr>
  </w:style>
  <w:style w:type="paragraph" w:customStyle="1" w:styleId="postdate">
    <w:name w:val="post_date"/>
    <w:basedOn w:val="Normal"/>
    <w:rsid w:val="00625EF9"/>
    <w:pPr>
      <w:spacing w:before="100" w:beforeAutospacing="1" w:after="100" w:afterAutospacing="1"/>
    </w:pPr>
    <w:rPr>
      <w:rFonts w:ascii="Times" w:hAnsi="Times"/>
      <w:sz w:val="20"/>
      <w:szCs w:val="20"/>
    </w:rPr>
  </w:style>
  <w:style w:type="paragraph" w:customStyle="1" w:styleId="wp-caption-text">
    <w:name w:val="wp-caption-text"/>
    <w:basedOn w:val="Normal"/>
    <w:rsid w:val="00625EF9"/>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625EF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25EF9"/>
    <w:rPr>
      <w:b/>
      <w:bCs/>
    </w:rPr>
  </w:style>
  <w:style w:type="character" w:styleId="Emphasis">
    <w:name w:val="Emphasis"/>
    <w:basedOn w:val="DefaultParagraphFont"/>
    <w:uiPriority w:val="20"/>
    <w:qFormat/>
    <w:rsid w:val="00625EF9"/>
    <w:rPr>
      <w:i/>
      <w:iCs/>
    </w:rPr>
  </w:style>
  <w:style w:type="paragraph" w:styleId="BalloonText">
    <w:name w:val="Balloon Text"/>
    <w:basedOn w:val="Normal"/>
    <w:link w:val="BalloonTextChar"/>
    <w:uiPriority w:val="99"/>
    <w:semiHidden/>
    <w:unhideWhenUsed/>
    <w:rsid w:val="00625E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E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25EF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EF9"/>
    <w:rPr>
      <w:rFonts w:ascii="Times" w:hAnsi="Times"/>
      <w:b/>
      <w:bCs/>
      <w:sz w:val="36"/>
      <w:szCs w:val="36"/>
    </w:rPr>
  </w:style>
  <w:style w:type="character" w:styleId="Hyperlink">
    <w:name w:val="Hyperlink"/>
    <w:basedOn w:val="DefaultParagraphFont"/>
    <w:uiPriority w:val="99"/>
    <w:unhideWhenUsed/>
    <w:rsid w:val="00625EF9"/>
    <w:rPr>
      <w:color w:val="0000FF"/>
      <w:u w:val="single"/>
    </w:rPr>
  </w:style>
  <w:style w:type="paragraph" w:customStyle="1" w:styleId="postdate">
    <w:name w:val="post_date"/>
    <w:basedOn w:val="Normal"/>
    <w:rsid w:val="00625EF9"/>
    <w:pPr>
      <w:spacing w:before="100" w:beforeAutospacing="1" w:after="100" w:afterAutospacing="1"/>
    </w:pPr>
    <w:rPr>
      <w:rFonts w:ascii="Times" w:hAnsi="Times"/>
      <w:sz w:val="20"/>
      <w:szCs w:val="20"/>
    </w:rPr>
  </w:style>
  <w:style w:type="paragraph" w:customStyle="1" w:styleId="wp-caption-text">
    <w:name w:val="wp-caption-text"/>
    <w:basedOn w:val="Normal"/>
    <w:rsid w:val="00625EF9"/>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625EF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25EF9"/>
    <w:rPr>
      <w:b/>
      <w:bCs/>
    </w:rPr>
  </w:style>
  <w:style w:type="character" w:styleId="Emphasis">
    <w:name w:val="Emphasis"/>
    <w:basedOn w:val="DefaultParagraphFont"/>
    <w:uiPriority w:val="20"/>
    <w:qFormat/>
    <w:rsid w:val="00625EF9"/>
    <w:rPr>
      <w:i/>
      <w:iCs/>
    </w:rPr>
  </w:style>
  <w:style w:type="paragraph" w:styleId="BalloonText">
    <w:name w:val="Balloon Text"/>
    <w:basedOn w:val="Normal"/>
    <w:link w:val="BalloonTextChar"/>
    <w:uiPriority w:val="99"/>
    <w:semiHidden/>
    <w:unhideWhenUsed/>
    <w:rsid w:val="00625E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E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497969">
      <w:bodyDiv w:val="1"/>
      <w:marLeft w:val="0"/>
      <w:marRight w:val="0"/>
      <w:marTop w:val="0"/>
      <w:marBottom w:val="0"/>
      <w:divBdr>
        <w:top w:val="none" w:sz="0" w:space="0" w:color="auto"/>
        <w:left w:val="none" w:sz="0" w:space="0" w:color="auto"/>
        <w:bottom w:val="none" w:sz="0" w:space="0" w:color="auto"/>
        <w:right w:val="none" w:sz="0" w:space="0" w:color="auto"/>
      </w:divBdr>
      <w:divsChild>
        <w:div w:id="680855718">
          <w:marLeft w:val="0"/>
          <w:marRight w:val="0"/>
          <w:marTop w:val="0"/>
          <w:marBottom w:val="225"/>
          <w:divBdr>
            <w:top w:val="none" w:sz="0" w:space="0" w:color="auto"/>
            <w:left w:val="none" w:sz="0" w:space="0" w:color="auto"/>
            <w:bottom w:val="none" w:sz="0" w:space="0" w:color="auto"/>
            <w:right w:val="none" w:sz="0" w:space="0" w:color="auto"/>
          </w:divBdr>
          <w:divsChild>
            <w:div w:id="1720008135">
              <w:marLeft w:val="0"/>
              <w:marRight w:val="0"/>
              <w:marTop w:val="0"/>
              <w:marBottom w:val="0"/>
              <w:divBdr>
                <w:top w:val="none" w:sz="0" w:space="0" w:color="auto"/>
                <w:left w:val="none" w:sz="0" w:space="0" w:color="auto"/>
                <w:bottom w:val="none" w:sz="0" w:space="0" w:color="auto"/>
                <w:right w:val="none" w:sz="0" w:space="0" w:color="auto"/>
              </w:divBdr>
              <w:divsChild>
                <w:div w:id="1255093841">
                  <w:marLeft w:val="0"/>
                  <w:marRight w:val="0"/>
                  <w:marTop w:val="0"/>
                  <w:marBottom w:val="225"/>
                  <w:divBdr>
                    <w:top w:val="none" w:sz="0" w:space="0" w:color="auto"/>
                    <w:left w:val="none" w:sz="0" w:space="0" w:color="auto"/>
                    <w:bottom w:val="none" w:sz="0" w:space="0" w:color="auto"/>
                    <w:right w:val="none" w:sz="0" w:space="0" w:color="auto"/>
                  </w:divBdr>
                </w:div>
                <w:div w:id="1468088674">
                  <w:marLeft w:val="0"/>
                  <w:marRight w:val="0"/>
                  <w:marTop w:val="0"/>
                  <w:marBottom w:val="225"/>
                  <w:divBdr>
                    <w:top w:val="none" w:sz="0" w:space="0" w:color="auto"/>
                    <w:left w:val="none" w:sz="0" w:space="0" w:color="auto"/>
                    <w:bottom w:val="none" w:sz="0" w:space="0" w:color="auto"/>
                    <w:right w:val="none" w:sz="0" w:space="0" w:color="auto"/>
                  </w:divBdr>
                </w:div>
                <w:div w:id="1645164064">
                  <w:marLeft w:val="0"/>
                  <w:marRight w:val="0"/>
                  <w:marTop w:val="0"/>
                  <w:marBottom w:val="225"/>
                  <w:divBdr>
                    <w:top w:val="none" w:sz="0" w:space="0" w:color="auto"/>
                    <w:left w:val="none" w:sz="0" w:space="0" w:color="auto"/>
                    <w:bottom w:val="none" w:sz="0" w:space="0" w:color="auto"/>
                    <w:right w:val="none" w:sz="0" w:space="0" w:color="auto"/>
                  </w:divBdr>
                </w:div>
                <w:div w:id="1927035167">
                  <w:marLeft w:val="0"/>
                  <w:marRight w:val="0"/>
                  <w:marTop w:val="0"/>
                  <w:marBottom w:val="225"/>
                  <w:divBdr>
                    <w:top w:val="none" w:sz="0" w:space="0" w:color="auto"/>
                    <w:left w:val="none" w:sz="0" w:space="0" w:color="auto"/>
                    <w:bottom w:val="none" w:sz="0" w:space="0" w:color="auto"/>
                    <w:right w:val="none" w:sz="0" w:space="0" w:color="auto"/>
                  </w:divBdr>
                </w:div>
                <w:div w:id="2078429460">
                  <w:marLeft w:val="0"/>
                  <w:marRight w:val="0"/>
                  <w:marTop w:val="0"/>
                  <w:marBottom w:val="225"/>
                  <w:divBdr>
                    <w:top w:val="none" w:sz="0" w:space="0" w:color="auto"/>
                    <w:left w:val="none" w:sz="0" w:space="0" w:color="auto"/>
                    <w:bottom w:val="none" w:sz="0" w:space="0" w:color="auto"/>
                    <w:right w:val="none" w:sz="0" w:space="0" w:color="auto"/>
                  </w:divBdr>
                </w:div>
                <w:div w:id="21766563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79092293">
          <w:marLeft w:val="0"/>
          <w:marRight w:val="0"/>
          <w:marTop w:val="0"/>
          <w:marBottom w:val="360"/>
          <w:divBdr>
            <w:top w:val="single" w:sz="6" w:space="11" w:color="E6E6E6"/>
            <w:left w:val="single" w:sz="2" w:space="11" w:color="E6E6E6"/>
            <w:bottom w:val="single" w:sz="6" w:space="11" w:color="E6E6E6"/>
            <w:right w:val="single" w:sz="2" w:space="11" w:color="E6E6E6"/>
          </w:divBdr>
          <w:divsChild>
            <w:div w:id="1444760517">
              <w:marLeft w:val="0"/>
              <w:marRight w:val="225"/>
              <w:marTop w:val="0"/>
              <w:marBottom w:val="75"/>
              <w:divBdr>
                <w:top w:val="single" w:sz="6" w:space="4" w:color="E6E6E6"/>
                <w:left w:val="single" w:sz="6" w:space="4" w:color="E6E6E6"/>
                <w:bottom w:val="single" w:sz="6" w:space="4" w:color="E6E6E6"/>
                <w:right w:val="single" w:sz="6" w:space="4" w:color="E6E6E6"/>
              </w:divBdr>
            </w:div>
            <w:div w:id="14811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quarecylinder.com/2014/08/amy-ellingson-san-jose-institute-of-contemporary-art/"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squarecylinder.com/2014/10/jim-campbell-hosfelt/" TargetMode="External"/><Relationship Id="rId15" Type="http://schemas.openxmlformats.org/officeDocument/2006/relationships/hyperlink" Target="https://www.modernisminc.com/gallery/" TargetMode="External"/><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squarecylinder.com/2018/02/naomie-kremer-modernism/" TargetMode="External"/><Relationship Id="rId7" Type="http://schemas.openxmlformats.org/officeDocument/2006/relationships/hyperlink" Target="https://www.modernisminc.com/gallery/"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www.squarecylinder.com/2014/04/virtual-and-real-shake-hands-silicon-valley-contempor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854</Words>
  <Characters>4872</Characters>
  <Application>Microsoft Macintosh Word</Application>
  <DocSecurity>0</DocSecurity>
  <Lines>40</Lines>
  <Paragraphs>11</Paragraphs>
  <ScaleCrop>false</ScaleCrop>
  <Company>MODERNISM</Company>
  <LinksUpToDate>false</LinksUpToDate>
  <CharactersWithSpaces>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Rose</dc:creator>
  <cp:keywords/>
  <dc:description/>
  <cp:lastModifiedBy>Danielle Beaulieu</cp:lastModifiedBy>
  <cp:revision>4</cp:revision>
  <dcterms:created xsi:type="dcterms:W3CDTF">2018-02-24T00:17:00Z</dcterms:created>
  <dcterms:modified xsi:type="dcterms:W3CDTF">2018-02-24T00:19:00Z</dcterms:modified>
</cp:coreProperties>
</file>